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3"/>
        <w:framePr w:vAnchor="page" w:hAnchor="page" w:x="1457" w:y="428"/>
      </w:pPr>
      <w:r>
        <w:rPr>
          <w:rFonts w:hint="eastAsia" w:hAnsi="黑体" w:cs="黑体"/>
        </w:rPr>
        <w:t>ICS</w:t>
      </w:r>
      <w:r>
        <w:rPr>
          <w:rFonts w:hint="eastAsia" w:ascii="MS Mincho" w:hAnsi="MS Mincho" w:eastAsia="MS Mincho" w:cs="MS Mincho"/>
        </w:rPr>
        <w:t> </w:t>
      </w:r>
      <w:r>
        <w:fldChar w:fldCharType="begin">
          <w:ffData>
            <w:name w:val="ICS"/>
            <w:enabled/>
            <w:calcOnExit w:val="0"/>
            <w:helpText w:type="text" w:val="请输入正确的ICS号："/>
            <w:textInput>
              <w:default w:val="07.060"/>
            </w:textInput>
          </w:ffData>
        </w:fldChar>
      </w:r>
      <w:bookmarkStart w:id="0" w:name="ICS"/>
      <w:r>
        <w:instrText xml:space="preserve"> FORMTEXT </w:instrText>
      </w:r>
      <w:r>
        <w:fldChar w:fldCharType="separate"/>
      </w:r>
      <w:r>
        <w:t>07.060</w:t>
      </w:r>
      <w:r>
        <w:fldChar w:fldCharType="end"/>
      </w:r>
      <w:bookmarkEnd w:id="0"/>
    </w:p>
    <w:p>
      <w:pPr>
        <w:pStyle w:val="123"/>
        <w:framePr w:vAnchor="page" w:hAnchor="page" w:x="1457" w:y="428"/>
      </w:pPr>
      <w:r>
        <w:fldChar w:fldCharType="begin">
          <w:ffData>
            <w:name w:val="WXFLH"/>
            <w:enabled/>
            <w:calcOnExit w:val="0"/>
            <w:helpText w:type="text" w:val="请输入中国标准文献分类号："/>
            <w:textInput>
              <w:default w:val="CCS A47"/>
            </w:textInput>
          </w:ffData>
        </w:fldChar>
      </w:r>
      <w:bookmarkStart w:id="1" w:name="WXFLH"/>
      <w:r>
        <w:instrText xml:space="preserve"> FORMTEXT </w:instrText>
      </w:r>
      <w:r>
        <w:fldChar w:fldCharType="separate"/>
      </w:r>
      <w:r>
        <w:t>CCS A47</w:t>
      </w:r>
      <w:r>
        <w:fldChar w:fldCharType="end"/>
      </w:r>
      <w:bookmarkEnd w:id="1"/>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tcBorders>
              <w:top w:val="nil"/>
              <w:left w:val="nil"/>
              <w:bottom w:val="nil"/>
              <w:right w:val="nil"/>
            </w:tcBorders>
            <w:shd w:val="clear" w:color="auto" w:fill="auto"/>
          </w:tcPr>
          <w:p>
            <w:pPr>
              <w:pStyle w:val="123"/>
              <w:framePr w:vAnchor="page" w:hAnchor="page" w:x="1457" w:y="428"/>
            </w:pPr>
            <w:r>
              <w:pict>
                <v:rect id="BAH" o:spid="_x0000_s1026" o:spt="1" style="position:absolute;left:0pt;margin-left:-5.25pt;margin-top:0pt;height:15.6pt;width:68.25pt;z-index:-251652096;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QKdwIAAPI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A7RxAp3AgAA8gQAAA4AAAAA&#10;AAAAAAAAAAAALgIAAGRycy9lMm9Eb2MueG1sUEsBAi0AFAAGAAgAAAAhAE//4CzcAAAABwEAAA8A&#10;AAAAAAAAAAAAAAAA0QQAAGRycy9kb3ducmV2LnhtbFBLBQYAAAAABAAEAPMAAADaBQAAAAA=&#1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107"/>
        <w:framePr w:x="4330" w:y="925"/>
      </w:pPr>
      <w:r>
        <w:pict>
          <v:shape id="_x0000_i1025" o:spt="75" type="#_x0000_t75" style="height:30.75pt;width:63pt;" filled="f" o:preferrelative="t" stroked="f" coordsize="21600,21600">
            <v:path/>
            <v:fill on="f" focussize="0,0"/>
            <v:stroke on="f" joinstyle="miter"/>
            <v:imagedata r:id="rId10" o:title=""/>
            <o:lock v:ext="edit" aspectratio="t"/>
            <w10:wrap type="none"/>
            <w10:anchorlock/>
          </v:shape>
        </w:pict>
      </w:r>
      <w:r>
        <w:fldChar w:fldCharType="begin">
          <w:ffData>
            <w:name w:val="c3"/>
            <w:enabled/>
            <w:calcOnExit w:val="0"/>
            <w:textInput>
              <w:default w:val="1501"/>
              <w:maxLength w:val="4"/>
            </w:textInput>
          </w:ffData>
        </w:fldChar>
      </w:r>
      <w:bookmarkStart w:id="3" w:name="c3"/>
      <w:r>
        <w:instrText xml:space="preserve"> FORMTEXT </w:instrText>
      </w:r>
      <w:r>
        <w:fldChar w:fldCharType="separate"/>
      </w:r>
      <w:r>
        <w:t>1501</w:t>
      </w:r>
      <w:r>
        <w:fldChar w:fldCharType="end"/>
      </w:r>
      <w:bookmarkEnd w:id="3"/>
    </w:p>
    <w:p>
      <w:pPr>
        <w:pStyle w:val="108"/>
      </w:pPr>
      <w:r>
        <w:fldChar w:fldCharType="begin">
          <w:ffData>
            <w:name w:val="c4"/>
            <w:enabled/>
            <w:calcOnExit w:val="0"/>
            <w:textInput>
              <w:default w:val="呼和浩特市"/>
            </w:textInput>
          </w:ffData>
        </w:fldChar>
      </w:r>
      <w:bookmarkStart w:id="4" w:name="c4"/>
      <w:r>
        <w:instrText xml:space="preserve"> FORMTEXT </w:instrText>
      </w:r>
      <w:r>
        <w:fldChar w:fldCharType="separate"/>
      </w:r>
      <w:r>
        <w:t>呼和浩特市</w:t>
      </w:r>
      <w:r>
        <w:fldChar w:fldCharType="end"/>
      </w:r>
      <w:bookmarkEnd w:id="4"/>
      <w:r>
        <w:rPr>
          <w:rFonts w:hint="eastAsia"/>
        </w:rPr>
        <w:t>地方标准</w:t>
      </w:r>
    </w:p>
    <w:p>
      <w:pPr>
        <w:pStyle w:val="41"/>
        <w:rPr>
          <w:rFonts w:hAnsi="黑体"/>
        </w:rPr>
      </w:pPr>
      <w:r>
        <w:rPr>
          <w:rFonts w:hint="eastAsia" w:hAnsi="黑体" w:cs="黑体"/>
        </w:rPr>
        <w:t>DB</w:t>
      </w:r>
      <w:r>
        <w:rPr>
          <w:rFonts w:hAnsi="黑体"/>
        </w:rPr>
        <w:t xml:space="preserve">1501/T </w:t>
      </w:r>
      <w:r>
        <w:rPr>
          <w:rFonts w:hAnsi="黑体"/>
        </w:rPr>
        <w:fldChar w:fldCharType="begin">
          <w:ffData>
            <w:name w:val="StdNo1"/>
            <w:enabled/>
            <w:calcOnExit w:val="0"/>
            <w:textInput>
              <w:default w:val="xxxx"/>
            </w:textInput>
          </w:ffData>
        </w:fldChar>
      </w:r>
      <w:bookmarkStart w:id="5" w:name="StdNo1"/>
      <w:r>
        <w:rPr>
          <w:rFonts w:hAnsi="黑体"/>
        </w:rPr>
        <w:instrText xml:space="preserve"> FORMTEXT </w:instrText>
      </w:r>
      <w:r>
        <w:rPr>
          <w:rFonts w:hAnsi="黑体"/>
        </w:rPr>
        <w:fldChar w:fldCharType="separate"/>
      </w:r>
      <w:r>
        <w:rPr>
          <w:rFonts w:hAnsi="黑体"/>
        </w:rPr>
        <w:t>xxxx</w:t>
      </w:r>
      <w:r>
        <w:rPr>
          <w:rFonts w:hAnsi="黑体"/>
        </w:rPr>
        <w:fldChar w:fldCharType="end"/>
      </w:r>
      <w:bookmarkEnd w:id="5"/>
      <w:r>
        <w:rPr>
          <w:rFonts w:hAnsi="黑体"/>
        </w:rPr>
        <w:t>—</w:t>
      </w:r>
      <w:r>
        <w:rPr>
          <w:rFonts w:hAnsi="黑体"/>
        </w:rPr>
        <w:fldChar w:fldCharType="begin">
          <w:ffData>
            <w:name w:val="StdNo2"/>
            <w:enabled/>
            <w:calcOnExit w:val="0"/>
            <w:textInput>
              <w:default w:val="xxxx"/>
              <w:maxLength w:val="4"/>
            </w:textInput>
          </w:ffData>
        </w:fldChar>
      </w:r>
      <w:bookmarkStart w:id="6"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6"/>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2"/>
            </w:pPr>
          </w:p>
        </w:tc>
      </w:tr>
    </w:tbl>
    <w:p>
      <w:pPr>
        <w:pStyle w:val="41"/>
        <w:rPr>
          <w:rFonts w:hAnsi="黑体"/>
        </w:rPr>
      </w:pPr>
    </w:p>
    <w:p>
      <w:pPr>
        <w:pStyle w:val="41"/>
        <w:rPr>
          <w:rFonts w:hAnsi="黑体"/>
        </w:rPr>
      </w:pPr>
    </w:p>
    <w:p>
      <w:pPr>
        <w:pStyle w:val="74"/>
      </w:pPr>
      <w:bookmarkStart w:id="7" w:name="StdEnglishName"/>
      <w:r>
        <w:fldChar w:fldCharType="begin">
          <w:ffData>
            <w:name w:val="StdName"/>
            <w:enabled/>
            <w:calcOnExit w:val="0"/>
            <w:textInput>
              <w:default w:val="暴雨强度公式与设计雨型"/>
            </w:textInput>
          </w:ffData>
        </w:fldChar>
      </w:r>
      <w:bookmarkStart w:id="8" w:name="StdName"/>
      <w:r>
        <w:instrText xml:space="preserve"> FORMTEXT </w:instrText>
      </w:r>
      <w:r>
        <w:fldChar w:fldCharType="separate"/>
      </w:r>
      <w:r>
        <w:rPr>
          <w:rFonts w:hint="eastAsia"/>
        </w:rPr>
        <w:t>暴雨强度公式与设计雨型</w:t>
      </w:r>
      <w:r>
        <w:fldChar w:fldCharType="end"/>
      </w:r>
      <w:bookmarkEnd w:id="7"/>
      <w:bookmarkEnd w:id="8"/>
    </w:p>
    <w:p>
      <w:pPr>
        <w:pStyle w:val="74"/>
      </w:pPr>
      <w:r>
        <w:rPr>
          <w:sz w:val="28"/>
          <w:szCs w:val="28"/>
        </w:rPr>
        <w:fldChar w:fldCharType="begin">
          <w:ffData>
            <w:enabled/>
            <w:calcOnExit w:val="0"/>
            <w:textInput>
              <w:default w:val="Rainstorm Intensity Formula and Design Rainstorm Pattern"/>
            </w:textInput>
          </w:ffData>
        </w:fldChar>
      </w:r>
      <w:r>
        <w:rPr>
          <w:sz w:val="28"/>
          <w:szCs w:val="28"/>
        </w:rPr>
        <w:instrText xml:space="preserve"> FORMTEXT </w:instrText>
      </w:r>
      <w:r>
        <w:rPr>
          <w:sz w:val="28"/>
          <w:szCs w:val="28"/>
        </w:rPr>
        <w:fldChar w:fldCharType="separate"/>
      </w:r>
      <w:r>
        <w:rPr>
          <w:sz w:val="28"/>
          <w:szCs w:val="28"/>
        </w:rPr>
        <w:t>Rainstorm Intensity Formula and Design Rainstorm Pattern</w:t>
      </w:r>
      <w:r>
        <w:rPr>
          <w:sz w:val="28"/>
          <w:szCs w:val="28"/>
        </w:rPr>
        <w:fldChar w:fldCharType="end"/>
      </w:r>
    </w:p>
    <w:p>
      <w:pPr>
        <w:pStyle w:val="76"/>
      </w:pP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7"/>
              <w:rPr>
                <w:rFonts w:hint="eastAsia" w:eastAsia="宋体"/>
                <w:lang w:val="en-US" w:eastAsia="zh-CN"/>
              </w:rPr>
            </w:pPr>
            <w:r>
              <w:pict>
                <v:rect id="RQ" o:spid="_x0000_s1031" o:spt="1" style="position:absolute;left:0pt;margin-left:207.9pt;margin-top:148.75pt;height:20pt;width:150pt;z-index:-251653120;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">
                  <v:path/>
                  <v:fill focussize="0,0"/>
                  <v:stroke on="f"/>
                  <v:imagedata o:title=""/>
                  <o:lock v:ext="edit"/>
                  <w10:anchorlock/>
                </v:rect>
              </w:pict>
            </w:r>
            <w:r>
              <w:rPr>
                <w:rFonts w:hint="eastAsia"/>
                <w:lang w:eastAsia="zh-CN"/>
              </w:rPr>
              <w:t>（征求意见稿</w:t>
            </w:r>
            <w:bookmarkStart w:id="54" w:name="_GoBack"/>
            <w:bookmarkEnd w:id="54"/>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78"/>
            </w:pPr>
            <w:bookmarkStart w:id="9" w:name="WCRQ"/>
            <w:r>
              <w:fldChar w:fldCharType="begin">
                <w:ffData>
                  <w:name w:val="WCRQ"/>
                  <w:enabled/>
                  <w:calcOnExit w:val="0"/>
                  <w:textInput/>
                </w:ffData>
              </w:fldChar>
            </w:r>
            <w:r>
              <w:instrText xml:space="preserve"> FORMTEXT </w:instrText>
            </w:r>
            <w:r>
              <w:fldChar w:fldCharType="separate"/>
            </w:r>
            <w:r>
              <w:t>     </w:t>
            </w:r>
            <w:r>
              <w:fldChar w:fldCharType="end"/>
            </w:r>
            <w:bookmarkEnd w:id="9"/>
          </w:p>
        </w:tc>
      </w:tr>
    </w:tbl>
    <w:p>
      <w:pPr>
        <w:pStyle w:val="130"/>
        <w:framePr w:hAnchor="page" w:x="1333" w:y="14000"/>
        <w:numPr>
          <w:ilvl w:val="0"/>
          <w:numId w:val="0"/>
        </w:numPr>
      </w:pPr>
      <w:r>
        <w:rPr>
          <w:rFonts w:ascii="黑体"/>
        </w:rPr>
        <w:fldChar w:fldCharType="begin">
          <w:ffData>
            <w:name w:val="FY"/>
            <w:enabled/>
            <w:calcOnExit w:val="0"/>
            <w:textInput>
              <w:default w:val="xxxx"/>
              <w:maxLength w:val="4"/>
            </w:textInput>
          </w:ffData>
        </w:fldChar>
      </w:r>
      <w:bookmarkStart w:id="10" w:name="F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rPr>
          <w:rFonts w:ascii="黑体"/>
        </w:rPr>
        <w:t>-</w:t>
      </w:r>
      <w:r>
        <w:rPr>
          <w:rFonts w:ascii="黑体"/>
        </w:rPr>
        <w:fldChar w:fldCharType="begin">
          <w:ffData>
            <w:name w:val="FM"/>
            <w:enabled/>
            <w:calcOnExit w:val="0"/>
            <w:textInput>
              <w:default w:val="xx"/>
              <w:maxLength w:val="2"/>
            </w:textInput>
          </w:ffData>
        </w:fldChar>
      </w:r>
      <w:bookmarkStart w:id="11" w:name="F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FD"/>
            <w:enabled/>
            <w:calcOnExit w:val="0"/>
            <w:textInput>
              <w:default w:val="xx"/>
              <w:maxLength w:val="2"/>
            </w:textInput>
          </w:ffData>
        </w:fldChar>
      </w:r>
      <w:bookmarkStart w:id="12" w:name="F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r>
        <w:pict>
          <v:line id="Line 2" o:spid="_x0000_s1030" o:spt="20" style="position:absolute;left:0pt;margin-left:-0.05pt;margin-top:728.5pt;height:0pt;width:481.9pt;mso-position-vertical-relative:page;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0QO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">
            <v:path arrowok="t"/>
            <v:fill focussize="0,0"/>
            <v:stroke/>
            <v:imagedata o:title=""/>
            <o:lock v:ext="edit"/>
            <w10:anchorlock/>
          </v:line>
        </w:pict>
      </w:r>
    </w:p>
    <w:p>
      <w:pPr>
        <w:pStyle w:val="131"/>
        <w:framePr w:hAnchor="page" w:x="6947" w:y="14000"/>
      </w:pPr>
      <w:r>
        <w:rPr>
          <w:rFonts w:ascii="黑体"/>
        </w:rPr>
        <w:fldChar w:fldCharType="begin">
          <w:ffData>
            <w:name w:val="SY"/>
            <w:enabled/>
            <w:calcOnExit w:val="0"/>
            <w:textInput>
              <w:default w:val="xxxx"/>
              <w:maxLength w:val="4"/>
            </w:textInput>
          </w:ffData>
        </w:fldChar>
      </w:r>
      <w:bookmarkStart w:id="13" w:name="S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SM"/>
            <w:enabled/>
            <w:calcOnExit w:val="0"/>
            <w:textInput>
              <w:default w:val="xx"/>
              <w:maxLength w:val="2"/>
            </w:textInput>
          </w:ffData>
        </w:fldChar>
      </w:r>
      <w:bookmarkStart w:id="14" w:name="S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SD"/>
            <w:enabled/>
            <w:calcOnExit w:val="0"/>
            <w:textInput>
              <w:default w:val="xx"/>
              <w:maxLength w:val="2"/>
            </w:textInput>
          </w:ffData>
        </w:fldChar>
      </w:r>
      <w:bookmarkStart w:id="15" w:name="S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09"/>
        <w:framePr w:x="2103" w:y="15189"/>
        <w:rPr>
          <w:rStyle w:val="69"/>
        </w:rPr>
      </w:pPr>
      <w:r>
        <w:pict>
          <v:rect id="LB" o:spid="_x0000_s1029" o:spt="1" style="position:absolute;left:0pt;margin-left:142.55pt;margin-top:-310.45pt;height:24pt;width:100pt;z-index:-251654144;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dC7xcHUCAADyBAAADgAA&#10;AAAAAAAAAAAAAAAuAgAAZHJzL2Uyb0RvYy54bWxQSwECLQAUAAYACAAAACEA8h+pb+AAAAANAQAA&#10;DwAAAAAAAAAAAAAAAADPBAAAZHJzL2Rvd25yZXYueG1sUEsFBgAAAAAEAAQA8wAAANwFAAAAAA==&#10;">
            <v:path/>
            <v:fill focussize="0,0"/>
            <v:stroke on="f"/>
            <v:imagedata o:title=""/>
            <o:lock v:ext="edit"/>
          </v:rect>
        </w:pict>
      </w:r>
      <w:r>
        <w:pict>
          <v:rect id="DT" o:spid="_x0000_s1028" o:spt="1" style="position:absolute;left:0pt;margin-left:347.55pt;margin-top:-585.45pt;height:18pt;width:90pt;z-index:-251655168;mso-width-relative:page;mso-height-relative:page;"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b5t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PMBvm13AgAA8gQA&#10;AA4AAAAAAAAAAAAAAAAALgIAAGRycy9lMm9Eb2MueG1sUEsBAi0AFAAGAAgAAAAhAKXjfcTiAAAA&#10;DwEAAA8AAAAAAAAAAAAAAAAA0QQAAGRycy9kb3ducmV2LnhtbFBLBQYAAAAABAAEAPMAAADgBQAA&#10;AAA=&#10;">
            <v:path/>
            <v:fill focussize="0,0"/>
            <v:stroke on="f"/>
            <v:imagedata o:title=""/>
            <o:lock v:ext="edit"/>
          </v:rect>
        </w:pict>
      </w:r>
      <w:r>
        <w:pict>
          <v:line id="Line 3" o:spid="_x0000_s1027" o:spt="20" style="position:absolute;left:0pt;margin-left:-36.6pt;margin-top:-552.85pt;height:0pt;width:481.9pt;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mm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">
            <v:path arrowok="t"/>
            <v:fill focussize="0,0"/>
            <v:stroke/>
            <v:imagedata o:title=""/>
            <o:lock v:ext="edit"/>
          </v:line>
        </w:pict>
      </w:r>
      <w:r>
        <w:fldChar w:fldCharType="begin">
          <w:ffData>
            <w:enabled/>
            <w:calcOnExit w:val="0"/>
            <w:textInput>
              <w:default w:val="呼和浩特市市场监督管理局"/>
              <w:format w:val="大写"/>
            </w:textInput>
          </w:ffData>
        </w:fldChar>
      </w:r>
      <w:r>
        <w:instrText xml:space="preserve"> FORMTEXT </w:instrText>
      </w:r>
      <w:r>
        <w:fldChar w:fldCharType="separate"/>
      </w:r>
      <w:r>
        <w:rPr>
          <w:rFonts w:hint="eastAsia"/>
        </w:rPr>
        <w:t>呼和浩特市市场监督管理局</w:t>
      </w:r>
      <w:r>
        <w:fldChar w:fldCharType="end"/>
      </w:r>
      <w:r>
        <w:rPr>
          <w:rStyle w:val="69"/>
        </w:rPr>
        <w:t>   </w:t>
      </w:r>
      <w:r>
        <w:rPr>
          <w:rStyle w:val="69"/>
          <w:rFonts w:hint="eastAsia"/>
        </w:rPr>
        <w:t>发布</w:t>
      </w:r>
    </w:p>
    <w:p>
      <w:pPr>
        <w:pStyle w:val="19"/>
        <w:sectPr>
          <w:headerReference r:id="rId3" w:type="even"/>
          <w:footerReference r:id="rId4" w:type="even"/>
          <w:pgSz w:w="11906" w:h="16838"/>
          <w:pgMar w:top="567" w:right="1418" w:bottom="1134" w:left="1134" w:header="851" w:footer="992" w:gutter="0"/>
          <w:cols w:space="425" w:num="1"/>
          <w:docGrid w:linePitch="312" w:charSpace="0"/>
        </w:sectPr>
      </w:pPr>
    </w:p>
    <w:p>
      <w:pPr>
        <w:pStyle w:val="44"/>
        <w:numPr>
          <w:ilvl w:val="0"/>
          <w:numId w:val="0"/>
        </w:numPr>
      </w:pPr>
      <w:bookmarkStart w:id="16" w:name="_Toc65167543"/>
      <w:bookmarkStart w:id="17" w:name="_Toc65167296"/>
      <w:bookmarkStart w:id="18" w:name="StandardName"/>
      <w:r>
        <w:rPr>
          <w:rFonts w:hint="eastAsia"/>
        </w:rPr>
        <w:t>目</w:t>
      </w:r>
      <w:bookmarkStart w:id="19" w:name="BKML"/>
      <w:r>
        <w:rPr>
          <w:rFonts w:hAnsi="黑体"/>
        </w:rPr>
        <w:t>  </w:t>
      </w:r>
      <w:r>
        <w:rPr>
          <w:rFonts w:hint="eastAsia"/>
        </w:rPr>
        <w:t>次</w:t>
      </w:r>
      <w:bookmarkEnd w:id="19"/>
    </w:p>
    <w:p>
      <w:pPr>
        <w:pStyle w:val="106"/>
        <w:spacing w:before="78" w:after="78"/>
        <w:rPr>
          <w:rFonts w:ascii="Times New Roman"/>
          <w:szCs w:val="24"/>
        </w:rPr>
      </w:pPr>
      <w:r>
        <w:fldChar w:fldCharType="begin" w:fldLock="1"/>
      </w:r>
      <w:r>
        <w:rPr>
          <w:rFonts w:hint="eastAsia"/>
        </w:rPr>
        <w:instrText xml:space="preserve">TOC \h \z \t"前言、引言标题,1,参考文献、索引标题,1,章标题,1,参考文献,1,附录标识,1,一级条标题, 3,二级条标题, 4,三级条标题, 5,附录章标题, 3" \* MERGEFORMAT</w:instrText>
      </w:r>
      <w:r>
        <w:fldChar w:fldCharType="separate"/>
      </w:r>
      <w:r>
        <w:fldChar w:fldCharType="begin"/>
      </w:r>
      <w:r>
        <w:instrText xml:space="preserve"> HYPERLINK \l "_Toc65167598" </w:instrText>
      </w:r>
      <w:r>
        <w:fldChar w:fldCharType="separate"/>
      </w:r>
      <w:r>
        <w:rPr>
          <w:rStyle w:val="32"/>
          <w:rFonts w:hint="eastAsia"/>
        </w:rPr>
        <w:t>前言</w:t>
      </w:r>
      <w:r>
        <w:tab/>
      </w:r>
      <w:r>
        <w:fldChar w:fldCharType="begin" w:fldLock="1"/>
      </w:r>
      <w:r>
        <w:instrText xml:space="preserve"> PAGEREF _Toc65167598 \h </w:instrText>
      </w:r>
      <w:r>
        <w:fldChar w:fldCharType="separate"/>
      </w:r>
      <w:r>
        <w:t>II</w:t>
      </w:r>
      <w:r>
        <w:fldChar w:fldCharType="end"/>
      </w:r>
      <w:r>
        <w:fldChar w:fldCharType="end"/>
      </w:r>
    </w:p>
    <w:p>
      <w:pPr>
        <w:pStyle w:val="106"/>
        <w:spacing w:before="78" w:after="78"/>
        <w:rPr>
          <w:rFonts w:ascii="Times New Roman"/>
          <w:szCs w:val="24"/>
        </w:rPr>
      </w:pPr>
      <w:r>
        <w:fldChar w:fldCharType="begin"/>
      </w:r>
      <w:r>
        <w:instrText xml:space="preserve"> HYPERLINK \l "_Toc65167599" </w:instrText>
      </w:r>
      <w:r>
        <w:fldChar w:fldCharType="separate"/>
      </w:r>
      <w:r>
        <w:rPr>
          <w:rStyle w:val="32"/>
        </w:rPr>
        <w:t>1</w:t>
      </w:r>
      <w:r>
        <w:rPr>
          <w:rStyle w:val="32"/>
          <w:rFonts w:hint="eastAsia"/>
        </w:rPr>
        <w:t>　范围</w:t>
      </w:r>
      <w:r>
        <w:tab/>
      </w:r>
      <w:r>
        <w:fldChar w:fldCharType="begin" w:fldLock="1"/>
      </w:r>
      <w:r>
        <w:instrText xml:space="preserve"> PAGEREF _Toc65167599 \h </w:instrText>
      </w:r>
      <w:r>
        <w:fldChar w:fldCharType="separate"/>
      </w:r>
      <w:r>
        <w:t>1</w:t>
      </w:r>
      <w:r>
        <w:fldChar w:fldCharType="end"/>
      </w:r>
      <w:r>
        <w:fldChar w:fldCharType="end"/>
      </w:r>
    </w:p>
    <w:p>
      <w:pPr>
        <w:pStyle w:val="106"/>
        <w:spacing w:before="78" w:after="78"/>
        <w:rPr>
          <w:rFonts w:ascii="Times New Roman"/>
          <w:szCs w:val="24"/>
        </w:rPr>
      </w:pPr>
      <w:r>
        <w:fldChar w:fldCharType="begin"/>
      </w:r>
      <w:r>
        <w:instrText xml:space="preserve"> HYPERLINK \l "_Toc65167600" </w:instrText>
      </w:r>
      <w:r>
        <w:fldChar w:fldCharType="separate"/>
      </w:r>
      <w:r>
        <w:rPr>
          <w:rStyle w:val="32"/>
        </w:rPr>
        <w:t>2</w:t>
      </w:r>
      <w:r>
        <w:rPr>
          <w:rStyle w:val="32"/>
          <w:rFonts w:hint="eastAsia"/>
        </w:rPr>
        <w:t>　规范性引用文件</w:t>
      </w:r>
      <w:r>
        <w:tab/>
      </w:r>
      <w:r>
        <w:fldChar w:fldCharType="begin" w:fldLock="1"/>
      </w:r>
      <w:r>
        <w:instrText xml:space="preserve"> PAGEREF _Toc65167600 \h </w:instrText>
      </w:r>
      <w:r>
        <w:fldChar w:fldCharType="separate"/>
      </w:r>
      <w:r>
        <w:t>1</w:t>
      </w:r>
      <w:r>
        <w:fldChar w:fldCharType="end"/>
      </w:r>
      <w:r>
        <w:fldChar w:fldCharType="end"/>
      </w:r>
    </w:p>
    <w:p>
      <w:pPr>
        <w:pStyle w:val="106"/>
        <w:spacing w:before="78" w:after="78"/>
        <w:rPr>
          <w:rFonts w:ascii="Times New Roman"/>
          <w:szCs w:val="24"/>
        </w:rPr>
      </w:pPr>
      <w:r>
        <w:fldChar w:fldCharType="begin"/>
      </w:r>
      <w:r>
        <w:instrText xml:space="preserve"> HYPERLINK \l "_Toc65167601" </w:instrText>
      </w:r>
      <w:r>
        <w:fldChar w:fldCharType="separate"/>
      </w:r>
      <w:r>
        <w:rPr>
          <w:rStyle w:val="32"/>
        </w:rPr>
        <w:t>3</w:t>
      </w:r>
      <w:r>
        <w:rPr>
          <w:rStyle w:val="32"/>
          <w:rFonts w:hint="eastAsia"/>
        </w:rPr>
        <w:t>　术语和定义</w:t>
      </w:r>
      <w:r>
        <w:tab/>
      </w:r>
      <w:r>
        <w:fldChar w:fldCharType="begin" w:fldLock="1"/>
      </w:r>
      <w:r>
        <w:instrText xml:space="preserve"> PAGEREF _Toc65167601 \h </w:instrText>
      </w:r>
      <w:r>
        <w:fldChar w:fldCharType="separate"/>
      </w:r>
      <w:r>
        <w:t>1</w:t>
      </w:r>
      <w:r>
        <w:fldChar w:fldCharType="end"/>
      </w:r>
      <w:r>
        <w:fldChar w:fldCharType="end"/>
      </w:r>
    </w:p>
    <w:p>
      <w:pPr>
        <w:pStyle w:val="106"/>
        <w:spacing w:before="78" w:after="78"/>
        <w:rPr>
          <w:rFonts w:ascii="Times New Roman"/>
          <w:szCs w:val="24"/>
        </w:rPr>
      </w:pPr>
      <w:r>
        <w:fldChar w:fldCharType="begin"/>
      </w:r>
      <w:r>
        <w:instrText xml:space="preserve"> HYPERLINK \l "_Toc65167602" </w:instrText>
      </w:r>
      <w:r>
        <w:fldChar w:fldCharType="separate"/>
      </w:r>
      <w:r>
        <w:rPr>
          <w:rStyle w:val="32"/>
        </w:rPr>
        <w:t>4</w:t>
      </w:r>
      <w:r>
        <w:rPr>
          <w:rStyle w:val="32"/>
          <w:rFonts w:hint="eastAsia"/>
        </w:rPr>
        <w:t>　</w:t>
      </w:r>
      <w:r>
        <w:rPr>
          <w:rStyle w:val="32"/>
        </w:rPr>
        <w:t>暴雨强度公式</w:t>
      </w:r>
      <w:r>
        <w:tab/>
      </w:r>
      <w:r>
        <w:fldChar w:fldCharType="begin" w:fldLock="1"/>
      </w:r>
      <w:r>
        <w:instrText xml:space="preserve"> PAGEREF _Toc65167602 \h </w:instrText>
      </w:r>
      <w:r>
        <w:fldChar w:fldCharType="separate"/>
      </w:r>
      <w:r>
        <w:t>2</w:t>
      </w:r>
      <w:r>
        <w:fldChar w:fldCharType="end"/>
      </w:r>
      <w:r>
        <w:fldChar w:fldCharType="end"/>
      </w:r>
    </w:p>
    <w:p>
      <w:pPr>
        <w:pStyle w:val="106"/>
        <w:ind w:firstLine="210"/>
        <w:rPr>
          <w:rFonts w:ascii="Times New Roman"/>
          <w:szCs w:val="24"/>
        </w:rPr>
      </w:pPr>
      <w:r>
        <w:fldChar w:fldCharType="begin"/>
      </w:r>
      <w:r>
        <w:instrText xml:space="preserve"> HYPERLINK \l "_Toc65167603" </w:instrText>
      </w:r>
      <w:r>
        <w:fldChar w:fldCharType="separate"/>
      </w:r>
      <w:r>
        <w:rPr>
          <w:rStyle w:val="32"/>
          <w:color w:val="auto"/>
        </w:rPr>
        <w:t>4.1</w:t>
      </w:r>
      <w:r>
        <w:rPr>
          <w:rStyle w:val="32"/>
          <w:rFonts w:hint="eastAsia"/>
          <w:color w:val="auto"/>
        </w:rPr>
        <w:t>　</w:t>
      </w:r>
      <w:r>
        <w:rPr>
          <w:rStyle w:val="32"/>
          <w:color w:val="auto"/>
        </w:rPr>
        <w:t>呼和浩特市暴雨强度计算公式</w:t>
      </w:r>
      <w:r>
        <w:tab/>
      </w:r>
      <w:r>
        <w:fldChar w:fldCharType="begin" w:fldLock="1"/>
      </w:r>
      <w:r>
        <w:instrText xml:space="preserve"> PAGEREF _Toc65167603 \h </w:instrText>
      </w:r>
      <w:r>
        <w:fldChar w:fldCharType="separate"/>
      </w:r>
      <w:r>
        <w:t>2</w:t>
      </w:r>
      <w:r>
        <w:fldChar w:fldCharType="end"/>
      </w:r>
      <w:r>
        <w:fldChar w:fldCharType="end"/>
      </w:r>
    </w:p>
    <w:p>
      <w:pPr>
        <w:pStyle w:val="106"/>
        <w:ind w:firstLine="210"/>
        <w:rPr>
          <w:rFonts w:ascii="Times New Roman"/>
          <w:szCs w:val="24"/>
        </w:rPr>
      </w:pPr>
      <w:r>
        <w:fldChar w:fldCharType="begin"/>
      </w:r>
      <w:r>
        <w:instrText xml:space="preserve"> HYPERLINK \l "_Toc65167606" </w:instrText>
      </w:r>
      <w:r>
        <w:fldChar w:fldCharType="separate"/>
      </w:r>
      <w:r>
        <w:rPr>
          <w:rStyle w:val="32"/>
        </w:rPr>
        <w:t>4.2</w:t>
      </w:r>
      <w:r>
        <w:rPr>
          <w:rStyle w:val="32"/>
          <w:rFonts w:hint="eastAsia"/>
        </w:rPr>
        <w:t>　</w:t>
      </w:r>
      <w:r>
        <w:rPr>
          <w:rStyle w:val="32"/>
        </w:rPr>
        <w:t>暴雨强度公式重现期范围</w:t>
      </w:r>
      <w:r>
        <w:tab/>
      </w:r>
      <w:r>
        <w:fldChar w:fldCharType="begin" w:fldLock="1"/>
      </w:r>
      <w:r>
        <w:instrText xml:space="preserve"> PAGEREF _Toc65167606 \h </w:instrText>
      </w:r>
      <w:r>
        <w:fldChar w:fldCharType="separate"/>
      </w:r>
      <w:r>
        <w:t>2</w:t>
      </w:r>
      <w:r>
        <w:fldChar w:fldCharType="end"/>
      </w:r>
      <w:r>
        <w:fldChar w:fldCharType="end"/>
      </w:r>
    </w:p>
    <w:p>
      <w:pPr>
        <w:pStyle w:val="106"/>
        <w:ind w:firstLine="210"/>
      </w:pPr>
      <w:r>
        <w:fldChar w:fldCharType="begin"/>
      </w:r>
      <w:r>
        <w:instrText xml:space="preserve"> HYPERLINK \l "_Toc65167607" </w:instrText>
      </w:r>
      <w:r>
        <w:fldChar w:fldCharType="separate"/>
      </w:r>
      <w:r>
        <w:rPr>
          <w:rStyle w:val="32"/>
        </w:rPr>
        <w:t>4.3</w:t>
      </w:r>
      <w:r>
        <w:rPr>
          <w:rStyle w:val="32"/>
          <w:rFonts w:hint="eastAsia"/>
        </w:rPr>
        <w:t>　</w:t>
      </w:r>
      <w:r>
        <w:rPr>
          <w:rStyle w:val="32"/>
        </w:rPr>
        <w:t>暴雨强度公式降雨历时范围</w:t>
      </w:r>
      <w:r>
        <w:tab/>
      </w:r>
      <w:r>
        <w:fldChar w:fldCharType="begin" w:fldLock="1"/>
      </w:r>
      <w:r>
        <w:instrText xml:space="preserve"> PAGEREF _Toc65167607 \h </w:instrText>
      </w:r>
      <w:r>
        <w:fldChar w:fldCharType="separate"/>
      </w:r>
      <w:r>
        <w:t>2</w:t>
      </w:r>
      <w:r>
        <w:fldChar w:fldCharType="end"/>
      </w:r>
      <w:r>
        <w:fldChar w:fldCharType="end"/>
      </w:r>
    </w:p>
    <w:p>
      <w:pPr>
        <w:pStyle w:val="106"/>
        <w:ind w:firstLine="210"/>
      </w:pPr>
      <w:r>
        <w:fldChar w:fldCharType="begin"/>
      </w:r>
      <w:r>
        <w:instrText xml:space="preserve"> HYPERLINK \l "_Toc65167607" </w:instrText>
      </w:r>
      <w:r>
        <w:fldChar w:fldCharType="separate"/>
      </w:r>
      <w:r>
        <w:rPr>
          <w:rStyle w:val="32"/>
        </w:rPr>
        <w:t>4.</w:t>
      </w:r>
      <w:r>
        <w:rPr>
          <w:rStyle w:val="32"/>
          <w:rFonts w:hint="eastAsia"/>
        </w:rPr>
        <w:t>4　降雨量查算表</w:t>
      </w:r>
      <w:r>
        <w:tab/>
      </w:r>
      <w:r>
        <w:fldChar w:fldCharType="begin" w:fldLock="1"/>
      </w:r>
      <w:r>
        <w:instrText xml:space="preserve"> PAGEREF _Toc65167607 \h </w:instrText>
      </w:r>
      <w:r>
        <w:fldChar w:fldCharType="separate"/>
      </w:r>
      <w:r>
        <w:t>2</w:t>
      </w:r>
      <w:r>
        <w:fldChar w:fldCharType="end"/>
      </w:r>
      <w:r>
        <w:fldChar w:fldCharType="end"/>
      </w:r>
    </w:p>
    <w:p>
      <w:pPr>
        <w:pStyle w:val="106"/>
        <w:ind w:firstLine="210"/>
      </w:pPr>
      <w:r>
        <w:fldChar w:fldCharType="begin"/>
      </w:r>
      <w:r>
        <w:instrText xml:space="preserve"> HYPERLINK \l "_Toc65167607" </w:instrText>
      </w:r>
      <w:r>
        <w:fldChar w:fldCharType="separate"/>
      </w:r>
      <w:r>
        <w:rPr>
          <w:rStyle w:val="32"/>
        </w:rPr>
        <w:t>4.</w:t>
      </w:r>
      <w:r>
        <w:rPr>
          <w:rStyle w:val="32"/>
          <w:rFonts w:hint="eastAsia"/>
        </w:rPr>
        <w:t>5　</w:t>
      </w:r>
      <w:r>
        <w:rPr>
          <w:rStyle w:val="32"/>
        </w:rPr>
        <w:t>暴雨强度曲线</w:t>
      </w:r>
      <w:r>
        <w:tab/>
      </w:r>
      <w:r>
        <w:fldChar w:fldCharType="begin" w:fldLock="1"/>
      </w:r>
      <w:r>
        <w:instrText xml:space="preserve"> PAGEREF _Toc65167607 \h </w:instrText>
      </w:r>
      <w:r>
        <w:fldChar w:fldCharType="separate"/>
      </w:r>
      <w:r>
        <w:t>2</w:t>
      </w:r>
      <w:r>
        <w:fldChar w:fldCharType="end"/>
      </w:r>
      <w:r>
        <w:fldChar w:fldCharType="end"/>
      </w:r>
    </w:p>
    <w:p>
      <w:pPr>
        <w:pStyle w:val="106"/>
        <w:ind w:firstLine="210"/>
      </w:pPr>
      <w:r>
        <w:fldChar w:fldCharType="begin"/>
      </w:r>
      <w:r>
        <w:instrText xml:space="preserve"> HYPERLINK \l "_Toc65167607" </w:instrText>
      </w:r>
      <w:r>
        <w:fldChar w:fldCharType="separate"/>
      </w:r>
      <w:r>
        <w:rPr>
          <w:rStyle w:val="32"/>
        </w:rPr>
        <w:t>4.</w:t>
      </w:r>
      <w:r>
        <w:rPr>
          <w:rStyle w:val="32"/>
          <w:rFonts w:hint="eastAsia"/>
        </w:rPr>
        <w:t>6　</w:t>
      </w:r>
      <w:r>
        <w:rPr>
          <w:rStyle w:val="32"/>
        </w:rPr>
        <w:t>不同历时的降雨强度曲线图</w:t>
      </w:r>
      <w:r>
        <w:tab/>
      </w:r>
      <w:r>
        <w:fldChar w:fldCharType="begin" w:fldLock="1"/>
      </w:r>
      <w:r>
        <w:instrText xml:space="preserve"> PAGEREF _Toc65167607 \h </w:instrText>
      </w:r>
      <w:r>
        <w:fldChar w:fldCharType="separate"/>
      </w:r>
      <w:r>
        <w:t>2</w:t>
      </w:r>
      <w:r>
        <w:fldChar w:fldCharType="end"/>
      </w:r>
      <w:r>
        <w:fldChar w:fldCharType="end"/>
      </w:r>
    </w:p>
    <w:p>
      <w:pPr>
        <w:pStyle w:val="106"/>
        <w:spacing w:before="78" w:after="78"/>
        <w:rPr>
          <w:rFonts w:ascii="Times New Roman"/>
          <w:szCs w:val="24"/>
        </w:rPr>
      </w:pPr>
      <w:r>
        <w:fldChar w:fldCharType="begin"/>
      </w:r>
      <w:r>
        <w:instrText xml:space="preserve"> HYPERLINK \l "_Toc65167608" </w:instrText>
      </w:r>
      <w:r>
        <w:fldChar w:fldCharType="separate"/>
      </w:r>
      <w:r>
        <w:rPr>
          <w:rStyle w:val="32"/>
        </w:rPr>
        <w:t>5</w:t>
      </w:r>
      <w:r>
        <w:rPr>
          <w:rStyle w:val="32"/>
          <w:rFonts w:hint="eastAsia"/>
        </w:rPr>
        <w:t>　</w:t>
      </w:r>
      <w:r>
        <w:rPr>
          <w:rStyle w:val="32"/>
        </w:rPr>
        <w:t>暴雨强度雨型设计</w:t>
      </w:r>
      <w:r>
        <w:tab/>
      </w:r>
      <w:r>
        <w:fldChar w:fldCharType="begin" w:fldLock="1"/>
      </w:r>
      <w:r>
        <w:instrText xml:space="preserve"> PAGEREF _Toc65167608 \h </w:instrText>
      </w:r>
      <w:r>
        <w:fldChar w:fldCharType="separate"/>
      </w:r>
      <w:r>
        <w:t>2</w:t>
      </w:r>
      <w:r>
        <w:fldChar w:fldCharType="end"/>
      </w:r>
      <w:r>
        <w:fldChar w:fldCharType="end"/>
      </w:r>
    </w:p>
    <w:p>
      <w:pPr>
        <w:pStyle w:val="106"/>
        <w:ind w:firstLine="210"/>
        <w:rPr>
          <w:rFonts w:ascii="Times New Roman"/>
          <w:szCs w:val="24"/>
        </w:rPr>
      </w:pPr>
      <w:r>
        <w:fldChar w:fldCharType="begin"/>
      </w:r>
      <w:r>
        <w:instrText xml:space="preserve"> HYPERLINK \l "_Toc65167610" </w:instrText>
      </w:r>
      <w:r>
        <w:fldChar w:fldCharType="separate"/>
      </w:r>
      <w:r>
        <w:rPr>
          <w:rStyle w:val="32"/>
          <w:rFonts w:hint="eastAsia"/>
        </w:rPr>
        <w:t>5</w:t>
      </w:r>
      <w:r>
        <w:rPr>
          <w:rStyle w:val="32"/>
        </w:rPr>
        <w:t>.1</w:t>
      </w:r>
      <w:r>
        <w:rPr>
          <w:rStyle w:val="32"/>
          <w:rFonts w:hint="eastAsia"/>
        </w:rPr>
        <w:t>　</w:t>
      </w:r>
      <w:r>
        <w:rPr>
          <w:rStyle w:val="32"/>
        </w:rPr>
        <w:t>短历时降雨设计雨型</w:t>
      </w:r>
      <w:r>
        <w:tab/>
      </w:r>
      <w:r>
        <w:rPr>
          <w:rFonts w:hint="eastAsia"/>
        </w:rPr>
        <w:t>2</w:t>
      </w:r>
      <w:r>
        <w:rPr>
          <w:rFonts w:hint="eastAsia"/>
        </w:rPr>
        <w:fldChar w:fldCharType="end"/>
      </w:r>
    </w:p>
    <w:p>
      <w:pPr>
        <w:pStyle w:val="106"/>
        <w:ind w:firstLine="210"/>
        <w:rPr>
          <w:rFonts w:ascii="Times New Roman"/>
          <w:szCs w:val="24"/>
        </w:rPr>
      </w:pPr>
      <w:r>
        <w:fldChar w:fldCharType="begin"/>
      </w:r>
      <w:r>
        <w:instrText xml:space="preserve"> HYPERLINK \l "_Toc65167611" </w:instrText>
      </w:r>
      <w:r>
        <w:fldChar w:fldCharType="separate"/>
      </w:r>
      <w:r>
        <w:rPr>
          <w:rStyle w:val="32"/>
          <w:rFonts w:hint="eastAsia"/>
        </w:rPr>
        <w:t>5</w:t>
      </w:r>
      <w:r>
        <w:rPr>
          <w:rStyle w:val="32"/>
        </w:rPr>
        <w:t>.2</w:t>
      </w:r>
      <w:r>
        <w:rPr>
          <w:rStyle w:val="32"/>
          <w:rFonts w:hint="eastAsia"/>
        </w:rPr>
        <w:t>　</w:t>
      </w:r>
      <w:r>
        <w:rPr>
          <w:rStyle w:val="32"/>
        </w:rPr>
        <w:t>不同降雨历时下的设计雨型表</w:t>
      </w:r>
      <w:r>
        <w:tab/>
      </w:r>
      <w:r>
        <w:fldChar w:fldCharType="begin" w:fldLock="1"/>
      </w:r>
      <w:r>
        <w:instrText xml:space="preserve"> PAGEREF _Toc65167611 \h </w:instrText>
      </w:r>
      <w:r>
        <w:fldChar w:fldCharType="separate"/>
      </w:r>
      <w:r>
        <w:t>3</w:t>
      </w:r>
      <w:r>
        <w:fldChar w:fldCharType="end"/>
      </w:r>
      <w:r>
        <w:fldChar w:fldCharType="end"/>
      </w:r>
    </w:p>
    <w:p>
      <w:pPr>
        <w:pStyle w:val="106"/>
        <w:spacing w:before="78" w:after="78"/>
        <w:rPr>
          <w:rFonts w:ascii="Times New Roman"/>
          <w:szCs w:val="24"/>
        </w:rPr>
      </w:pPr>
      <w:r>
        <w:fldChar w:fldCharType="begin"/>
      </w:r>
      <w:r>
        <w:instrText xml:space="preserve"> HYPERLINK \l "_Toc65167627" </w:instrText>
      </w:r>
      <w:r>
        <w:fldChar w:fldCharType="separate"/>
      </w:r>
      <w:r>
        <w:rPr>
          <w:rStyle w:val="32"/>
          <w:rFonts w:hint="eastAsia"/>
        </w:rPr>
        <w:t>附录A（资料性）</w:t>
      </w:r>
      <w:r>
        <w:rPr>
          <w:rStyle w:val="32"/>
        </w:rPr>
        <w:t>　</w:t>
      </w:r>
      <w:r>
        <w:rPr>
          <w:rStyle w:val="32"/>
          <w:rFonts w:hint="eastAsia"/>
        </w:rPr>
        <w:t>P-i-t查算表</w:t>
      </w:r>
      <w:r>
        <w:tab/>
      </w:r>
      <w:r>
        <w:rPr>
          <w:rFonts w:hint="eastAsia"/>
        </w:rPr>
        <w:t>4</w:t>
      </w:r>
      <w:r>
        <w:rPr>
          <w:rFonts w:hint="eastAsia"/>
        </w:rPr>
        <w:fldChar w:fldCharType="end"/>
      </w:r>
    </w:p>
    <w:p>
      <w:pPr>
        <w:pStyle w:val="106"/>
        <w:spacing w:before="78" w:after="78"/>
      </w:pPr>
      <w:r>
        <w:fldChar w:fldCharType="begin"/>
      </w:r>
      <w:r>
        <w:instrText xml:space="preserve"> HYPERLINK \l "_Toc65167631" </w:instrText>
      </w:r>
      <w:r>
        <w:fldChar w:fldCharType="separate"/>
      </w:r>
      <w:r>
        <w:rPr>
          <w:rStyle w:val="32"/>
          <w:rFonts w:hint="eastAsia"/>
        </w:rPr>
        <w:t>附录B（资料性）</w:t>
      </w:r>
      <w:r>
        <w:rPr>
          <w:rStyle w:val="32"/>
        </w:rPr>
        <w:t>　</w:t>
      </w:r>
      <w:r>
        <w:rPr>
          <w:rStyle w:val="32"/>
          <w:rFonts w:hint="eastAsia"/>
        </w:rPr>
        <w:t>常用查算图</w:t>
      </w:r>
      <w:r>
        <w:tab/>
      </w:r>
      <w:r>
        <w:rPr>
          <w:rFonts w:hint="eastAsia"/>
        </w:rPr>
        <w:t>5</w:t>
      </w:r>
      <w:r>
        <w:rPr>
          <w:rFonts w:hint="eastAsia"/>
        </w:rPr>
        <w:fldChar w:fldCharType="end"/>
      </w:r>
    </w:p>
    <w:p>
      <w:pPr>
        <w:pStyle w:val="106"/>
        <w:spacing w:before="78" w:after="78"/>
      </w:pPr>
      <w:r>
        <w:fldChar w:fldCharType="begin"/>
      </w:r>
      <w:r>
        <w:instrText xml:space="preserve"> HYPERLINK \l "_Toc65167631" </w:instrText>
      </w:r>
      <w:r>
        <w:fldChar w:fldCharType="separate"/>
      </w:r>
      <w:r>
        <w:rPr>
          <w:rStyle w:val="32"/>
          <w:rFonts w:hint="eastAsia"/>
        </w:rPr>
        <w:t>附录C（资料性）</w:t>
      </w:r>
      <w:r>
        <w:rPr>
          <w:rStyle w:val="32"/>
        </w:rPr>
        <w:t>　</w:t>
      </w:r>
      <w:r>
        <w:rPr>
          <w:rStyle w:val="32"/>
          <w:rFonts w:hint="eastAsia"/>
        </w:rPr>
        <w:t>不同降雨历时下的设计雨型表</w:t>
      </w:r>
      <w:r>
        <w:tab/>
      </w:r>
      <w:r>
        <w:rPr>
          <w:rFonts w:hint="eastAsia"/>
        </w:rPr>
        <w:t>7</w:t>
      </w:r>
      <w:r>
        <w:rPr>
          <w:rFonts w:hint="eastAsia"/>
        </w:rPr>
        <w:fldChar w:fldCharType="end"/>
      </w:r>
    </w:p>
    <w:p/>
    <w:p>
      <w:pPr>
        <w:pStyle w:val="19"/>
        <w:jc w:val="center"/>
      </w:pPr>
      <w:r>
        <w:fldChar w:fldCharType="end"/>
      </w:r>
      <w:bookmarkStart w:id="20" w:name="_Toc65167598"/>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jc w:val="center"/>
      </w:pPr>
    </w:p>
    <w:p>
      <w:pPr>
        <w:pStyle w:val="19"/>
        <w:ind w:firstLine="0" w:firstLineChars="0"/>
        <w:jc w:val="center"/>
        <w:rPr>
          <w:rFonts w:ascii="黑体" w:hAnsi="黑体" w:eastAsia="黑体"/>
          <w:sz w:val="32"/>
          <w:szCs w:val="32"/>
        </w:rPr>
      </w:pPr>
      <w:r>
        <w:rPr>
          <w:rFonts w:hint="eastAsia" w:ascii="黑体" w:hAnsi="黑体" w:eastAsia="黑体"/>
          <w:sz w:val="32"/>
          <w:szCs w:val="32"/>
        </w:rPr>
        <w:t>前</w:t>
      </w:r>
      <w:bookmarkStart w:id="21" w:name="BKQY"/>
      <w:r>
        <w:rPr>
          <w:rFonts w:ascii="黑体" w:hAnsi="黑体" w:eastAsia="黑体"/>
          <w:sz w:val="32"/>
          <w:szCs w:val="32"/>
        </w:rPr>
        <w:t>  </w:t>
      </w:r>
      <w:r>
        <w:rPr>
          <w:rFonts w:hint="eastAsia" w:ascii="黑体" w:hAnsi="黑体" w:eastAsia="黑体"/>
          <w:sz w:val="32"/>
          <w:szCs w:val="32"/>
        </w:rPr>
        <w:t>言</w:t>
      </w:r>
      <w:bookmarkEnd w:id="16"/>
      <w:bookmarkEnd w:id="17"/>
      <w:bookmarkEnd w:id="20"/>
      <w:bookmarkEnd w:id="21"/>
    </w:p>
    <w:p>
      <w:pPr>
        <w:pStyle w:val="19"/>
      </w:pPr>
    </w:p>
    <w:p>
      <w:pPr>
        <w:pStyle w:val="19"/>
      </w:pPr>
      <w:r>
        <w:rPr>
          <w:rFonts w:hint="eastAsia"/>
        </w:rPr>
        <w:t>本文件按照</w:t>
      </w:r>
      <w:r>
        <w:t>GB/T 1.1</w:t>
      </w:r>
      <w:r>
        <w:rPr>
          <w:rFonts w:ascii="黑体" w:hAnsi="黑体" w:eastAsia="黑体"/>
          <w:szCs w:val="21"/>
        </w:rPr>
        <w:t>—</w:t>
      </w:r>
      <w:r>
        <w:t>2020</w:t>
      </w:r>
      <w:r>
        <w:rPr>
          <w:rFonts w:hint="eastAsia"/>
        </w:rPr>
        <w:t>《标准化工作导则第</w:t>
      </w:r>
      <w:r>
        <w:t>1</w:t>
      </w:r>
      <w:r>
        <w:rPr>
          <w:rFonts w:hint="eastAsia"/>
        </w:rPr>
        <w:t>部分：标准化文件的结构和起草规则》的规定起草。</w:t>
      </w:r>
    </w:p>
    <w:p>
      <w:pPr>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本文件由呼和浩特市气象局提出并归口。</w:t>
      </w:r>
    </w:p>
    <w:p>
      <w:pPr>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本文件起草单位：呼和浩特市气象局。</w:t>
      </w:r>
    </w:p>
    <w:p>
      <w:pPr>
        <w:ind w:firstLine="420" w:firstLineChars="200"/>
      </w:pPr>
      <w:r>
        <w:rPr>
          <w:rFonts w:hint="eastAsia" w:ascii="宋体" w:hAnsi="Times New Roman" w:eastAsia="宋体" w:cs="Times New Roman"/>
          <w:kern w:val="0"/>
          <w:szCs w:val="20"/>
        </w:rPr>
        <w:t>本文件主要起草人：王志楠、张志杰、马召伟、张回园、梁燕、孙尚瑜。</w:t>
      </w:r>
    </w:p>
    <w:p/>
    <w:p/>
    <w:p/>
    <w:p/>
    <w:p/>
    <w:p/>
    <w:p/>
    <w:p/>
    <w:p/>
    <w:p/>
    <w:p/>
    <w:p/>
    <w:p/>
    <w:p/>
    <w:p/>
    <w:p/>
    <w:p/>
    <w:p/>
    <w:p/>
    <w:p/>
    <w:p/>
    <w:p/>
    <w:p/>
    <w:p/>
    <w:p/>
    <w:p/>
    <w:p/>
    <w:p/>
    <w:p/>
    <w:p/>
    <w:p/>
    <w:p>
      <w:pPr>
        <w:rPr>
          <w:rFonts w:ascii="宋体" w:hAnsi="Times New Roman" w:eastAsia="宋体" w:cs="Times New Roman"/>
          <w:kern w:val="0"/>
          <w:szCs w:val="20"/>
        </w:rPr>
      </w:pPr>
    </w:p>
    <w:p>
      <w:pPr>
        <w:rPr>
          <w:rFonts w:ascii="宋体" w:hAnsi="Times New Roman" w:eastAsia="宋体" w:cs="Times New Roman"/>
          <w:kern w:val="0"/>
          <w:szCs w:val="20"/>
        </w:rPr>
      </w:pPr>
    </w:p>
    <w:p>
      <w:pPr>
        <w:sectPr>
          <w:headerReference r:id="rId5" w:type="default"/>
          <w:footerReference r:id="rId6" w:type="default"/>
          <w:type w:val="continuous"/>
          <w:pgSz w:w="11906" w:h="16838"/>
          <w:pgMar w:top="567" w:right="1418" w:bottom="1134" w:left="1134" w:header="1418" w:footer="1361" w:gutter="0"/>
          <w:pgNumType w:fmt="upperRoman" w:start="1"/>
          <w:cols w:space="425" w:num="1"/>
          <w:formProt w:val="0"/>
          <w:docGrid w:linePitch="312" w:charSpace="0"/>
        </w:sectPr>
      </w:pPr>
    </w:p>
    <w:bookmarkEnd w:id="18"/>
    <w:p>
      <w:pPr>
        <w:pStyle w:val="44"/>
        <w:numPr>
          <w:ilvl w:val="0"/>
          <w:numId w:val="0"/>
        </w:numPr>
      </w:pPr>
      <w:r>
        <w:rPr>
          <w:rFonts w:hint="eastAsia"/>
        </w:rPr>
        <w:t>暴雨强度公式与设计雨型</w:t>
      </w:r>
    </w:p>
    <w:p>
      <w:pPr>
        <w:pStyle w:val="39"/>
        <w:spacing w:before="240" w:after="240"/>
      </w:pPr>
      <w:bookmarkStart w:id="22" w:name="_Toc65167544"/>
      <w:bookmarkStart w:id="23" w:name="_Toc65167599"/>
      <w:bookmarkStart w:id="24" w:name="_Toc65167297"/>
      <w:r>
        <w:rPr>
          <w:rFonts w:hint="eastAsia"/>
        </w:rPr>
        <w:t>范围</w:t>
      </w:r>
      <w:bookmarkEnd w:id="22"/>
      <w:bookmarkEnd w:id="23"/>
      <w:bookmarkEnd w:id="24"/>
    </w:p>
    <w:p>
      <w:pPr>
        <w:pStyle w:val="19"/>
      </w:pPr>
      <w:r>
        <w:rPr>
          <w:rFonts w:hint="eastAsia"/>
        </w:rPr>
        <w:t>本文件规定了暴雨强度公式以及暴雨设计雨型。</w:t>
      </w:r>
    </w:p>
    <w:p>
      <w:pPr>
        <w:pStyle w:val="19"/>
      </w:pPr>
      <w:r>
        <w:rPr>
          <w:rFonts w:hint="eastAsia"/>
        </w:rPr>
        <w:t>本文件适用于室外排水系统规划、城市雨水灾害防治管理、暴雨预警和应急处置、城市建设等。</w:t>
      </w:r>
    </w:p>
    <w:p>
      <w:pPr>
        <w:pStyle w:val="39"/>
        <w:spacing w:before="240" w:after="240"/>
      </w:pPr>
      <w:bookmarkStart w:id="25" w:name="_Toc65167545"/>
      <w:bookmarkStart w:id="26" w:name="_Toc65167600"/>
      <w:bookmarkStart w:id="27" w:name="_Toc65167298"/>
      <w:r>
        <w:rPr>
          <w:rFonts w:hint="eastAsia"/>
        </w:rPr>
        <w:t>规范性引用文件</w:t>
      </w:r>
      <w:bookmarkEnd w:id="25"/>
      <w:bookmarkEnd w:id="26"/>
      <w:bookmarkEnd w:id="27"/>
    </w:p>
    <w:p>
      <w:pPr>
        <w:pStyle w:val="19"/>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9"/>
      </w:pPr>
      <w:bookmarkStart w:id="28" w:name="_Hlk88033847"/>
      <w:r>
        <w:rPr>
          <w:rFonts w:hint="eastAsia"/>
        </w:rPr>
        <w:t>GB 50014-2021  室外排水设计标准</w:t>
      </w:r>
    </w:p>
    <w:p>
      <w:pPr>
        <w:pStyle w:val="19"/>
      </w:pPr>
      <w:r>
        <w:rPr>
          <w:rFonts w:hint="eastAsia"/>
        </w:rPr>
        <w:t>QX/T 341  降雨过程强度等级</w:t>
      </w:r>
    </w:p>
    <w:p>
      <w:pPr>
        <w:pStyle w:val="19"/>
      </w:pPr>
      <w:r>
        <w:rPr>
          <w:rFonts w:hint="eastAsia"/>
        </w:rPr>
        <w:t>DB15/T 2040-2020  城市暴雨强度公式编制技术规范</w:t>
      </w:r>
    </w:p>
    <w:bookmarkEnd w:id="28"/>
    <w:p>
      <w:pPr>
        <w:pStyle w:val="39"/>
        <w:spacing w:before="240" w:after="240"/>
      </w:pPr>
      <w:bookmarkStart w:id="29" w:name="_Toc65167546"/>
      <w:bookmarkStart w:id="30" w:name="_Toc65167601"/>
      <w:bookmarkStart w:id="31" w:name="_Toc65167299"/>
      <w:r>
        <w:t>术语</w:t>
      </w:r>
      <w:bookmarkEnd w:id="29"/>
      <w:bookmarkEnd w:id="30"/>
      <w:bookmarkEnd w:id="31"/>
      <w:r>
        <w:rPr>
          <w:rFonts w:hint="eastAsia"/>
        </w:rPr>
        <w:t>和定义</w:t>
      </w:r>
    </w:p>
    <w:p>
      <w:pPr>
        <w:pStyle w:val="19"/>
      </w:pPr>
      <w:r>
        <w:rPr>
          <w:rFonts w:hint="eastAsia"/>
        </w:rPr>
        <w:t>GB 50014-2021、QX/T 341-2016、DB15/T 2040-2020界定的以及下列术语和定义适用于本文件。</w:t>
      </w:r>
    </w:p>
    <w:p>
      <w:pPr>
        <w:pStyle w:val="125"/>
      </w:pPr>
      <w:bookmarkStart w:id="32" w:name="_Toc65167300"/>
      <w:bookmarkEnd w:id="32"/>
    </w:p>
    <w:p>
      <w:pPr>
        <w:pStyle w:val="19"/>
        <w:rPr>
          <w:rFonts w:ascii="黑体" w:eastAsia="黑体"/>
          <w:szCs w:val="21"/>
        </w:rPr>
      </w:pPr>
      <w:r>
        <w:rPr>
          <w:rFonts w:hint="eastAsia" w:ascii="黑体" w:eastAsia="黑体"/>
          <w:szCs w:val="21"/>
        </w:rPr>
        <w:t>暴雨强度公式　rainstorm intensity formula</w:t>
      </w:r>
    </w:p>
    <w:p>
      <w:pPr>
        <w:pStyle w:val="19"/>
      </w:pPr>
      <w:r>
        <w:rPr>
          <w:rFonts w:hint="eastAsia"/>
        </w:rPr>
        <w:t>表征暴雨强度、降雨历时和重现期三者之间函数关系的数学表达式，反映一定频率的暴雨在规定时段的最不利时程分配的平均强度，是计算暴雨地面径流和确定防止暴雨灾害工程设计流量的重要依据。</w:t>
      </w:r>
    </w:p>
    <w:p>
      <w:pPr>
        <w:pStyle w:val="19"/>
      </w:pPr>
      <w:r>
        <w:rPr>
          <w:rFonts w:hint="eastAsia" w:hAnsi="宋体" w:cs="宋体"/>
        </w:rPr>
        <w:t>[来源：DB15/T 2040-2020,3.5</w:t>
      </w:r>
      <w:r>
        <w:rPr>
          <w:rFonts w:hint="eastAsia"/>
        </w:rPr>
        <w:t>]</w:t>
      </w:r>
    </w:p>
    <w:p>
      <w:pPr>
        <w:pStyle w:val="125"/>
      </w:pPr>
    </w:p>
    <w:p>
      <w:pPr>
        <w:pStyle w:val="19"/>
        <w:rPr>
          <w:rFonts w:ascii="黑体" w:eastAsia="黑体"/>
          <w:szCs w:val="21"/>
        </w:rPr>
      </w:pPr>
      <w:r>
        <w:rPr>
          <w:rFonts w:hint="eastAsia" w:ascii="黑体" w:eastAsia="黑体"/>
          <w:szCs w:val="21"/>
        </w:rPr>
        <w:t>降雨历时　rainfall duration</w:t>
      </w:r>
    </w:p>
    <w:p>
      <w:pPr>
        <w:pStyle w:val="19"/>
      </w:pPr>
      <w:r>
        <w:rPr>
          <w:rFonts w:hint="eastAsia"/>
        </w:rPr>
        <w:t>降雨过程中的任意连续时段。</w:t>
      </w:r>
    </w:p>
    <w:p>
      <w:pPr>
        <w:pStyle w:val="19"/>
        <w:ind w:firstLine="360"/>
        <w:rPr>
          <w:rFonts w:hAnsi="宋体"/>
          <w:color w:val="FF0000"/>
        </w:rPr>
      </w:pPr>
      <w:r>
        <w:rPr>
          <w:rFonts w:hint="eastAsia" w:ascii="黑体" w:hAnsi="黑体" w:eastAsia="黑体"/>
          <w:sz w:val="18"/>
          <w:szCs w:val="18"/>
        </w:rPr>
        <w:t>注：</w:t>
      </w:r>
      <w:r>
        <w:rPr>
          <w:rFonts w:hint="eastAsia" w:hAnsi="宋体"/>
          <w:sz w:val="18"/>
          <w:szCs w:val="18"/>
        </w:rPr>
        <w:t>以分钟（min）为单位。</w:t>
      </w:r>
    </w:p>
    <w:p>
      <w:pPr>
        <w:pStyle w:val="19"/>
      </w:pPr>
      <w:r>
        <w:rPr>
          <w:rFonts w:hint="eastAsia"/>
        </w:rPr>
        <w:t>[来源：GB 50014-2021,2.1.19]</w:t>
      </w:r>
    </w:p>
    <w:p>
      <w:pPr>
        <w:pStyle w:val="125"/>
      </w:pPr>
      <w:bookmarkStart w:id="33" w:name="_Toc65167303"/>
      <w:bookmarkEnd w:id="33"/>
    </w:p>
    <w:p>
      <w:pPr>
        <w:pStyle w:val="19"/>
        <w:rPr>
          <w:rFonts w:ascii="黑体" w:eastAsia="黑体"/>
          <w:szCs w:val="21"/>
        </w:rPr>
      </w:pPr>
      <w:r>
        <w:rPr>
          <w:rFonts w:hint="eastAsia" w:ascii="黑体" w:eastAsia="黑体"/>
          <w:szCs w:val="21"/>
        </w:rPr>
        <w:t>降雨量　rainfall amount</w:t>
      </w:r>
    </w:p>
    <w:p>
      <w:pPr>
        <w:pStyle w:val="19"/>
      </w:pPr>
      <w:r>
        <w:rPr>
          <w:rFonts w:hint="eastAsia"/>
        </w:rPr>
        <w:t>从天空降到地面上的雨，未经蒸发、渗透、流失而在水平面上积聚的深度</w:t>
      </w:r>
      <w:r>
        <w:t>。</w:t>
      </w:r>
    </w:p>
    <w:p>
      <w:pPr>
        <w:pStyle w:val="19"/>
        <w:ind w:firstLine="360"/>
        <w:rPr>
          <w:color w:val="FF0000"/>
        </w:rPr>
      </w:pPr>
      <w:r>
        <w:rPr>
          <w:rFonts w:hint="eastAsia" w:ascii="黑体" w:hAnsi="黑体" w:eastAsia="黑体"/>
          <w:sz w:val="18"/>
          <w:szCs w:val="18"/>
        </w:rPr>
        <w:t>注：</w:t>
      </w:r>
      <w:r>
        <w:rPr>
          <w:rFonts w:hint="eastAsia" w:hAnsi="宋体"/>
          <w:sz w:val="18"/>
          <w:szCs w:val="18"/>
        </w:rPr>
        <w:t>以毫米（mm）为单位。</w:t>
      </w:r>
    </w:p>
    <w:p>
      <w:pPr>
        <w:pStyle w:val="19"/>
      </w:pPr>
      <w:r>
        <w:rPr>
          <w:rFonts w:hint="eastAsia"/>
        </w:rPr>
        <w:t>[来源：</w:t>
      </w:r>
      <w:r>
        <w:t>QX/T 341-2016,2.1</w:t>
      </w:r>
      <w:r>
        <w:rPr>
          <w:rFonts w:hint="eastAsia"/>
        </w:rPr>
        <w:t>]</w:t>
      </w:r>
    </w:p>
    <w:p>
      <w:pPr>
        <w:pStyle w:val="125"/>
      </w:pPr>
      <w:bookmarkStart w:id="34" w:name="_Toc65167304"/>
      <w:bookmarkEnd w:id="34"/>
    </w:p>
    <w:p>
      <w:pPr>
        <w:pStyle w:val="19"/>
        <w:rPr>
          <w:rFonts w:ascii="黑体" w:eastAsia="黑体"/>
          <w:szCs w:val="21"/>
        </w:rPr>
      </w:pPr>
      <w:r>
        <w:rPr>
          <w:rFonts w:hint="eastAsia" w:ascii="黑体" w:eastAsia="黑体"/>
          <w:szCs w:val="21"/>
        </w:rPr>
        <w:t>降雨强度　rainfall intensity</w:t>
      </w:r>
    </w:p>
    <w:p>
      <w:pPr>
        <w:pStyle w:val="19"/>
      </w:pPr>
      <w:r>
        <w:rPr>
          <w:rFonts w:hint="eastAsia"/>
        </w:rPr>
        <w:t>某一历时内单位时间（每分钟或每小时）的降雨量。</w:t>
      </w:r>
    </w:p>
    <w:p>
      <w:pPr>
        <w:pStyle w:val="19"/>
        <w:ind w:firstLine="360"/>
        <w:rPr>
          <w:rFonts w:hAnsi="宋体"/>
          <w:sz w:val="18"/>
          <w:szCs w:val="18"/>
        </w:rPr>
      </w:pPr>
      <w:r>
        <w:rPr>
          <w:rFonts w:hint="eastAsia" w:ascii="黑体" w:hAnsi="黑体" w:eastAsia="黑体"/>
          <w:sz w:val="18"/>
          <w:szCs w:val="18"/>
        </w:rPr>
        <w:t>注：</w:t>
      </w:r>
      <w:r>
        <w:rPr>
          <w:rFonts w:hint="eastAsia" w:hAnsi="宋体"/>
          <w:sz w:val="18"/>
          <w:szCs w:val="18"/>
        </w:rPr>
        <w:t>以毫米/分钟（mm/min）或毫米/小时（mm/h）为单位。</w:t>
      </w:r>
    </w:p>
    <w:p>
      <w:pPr>
        <w:pStyle w:val="125"/>
      </w:pPr>
      <w:bookmarkStart w:id="35" w:name="_Toc65167305"/>
      <w:bookmarkEnd w:id="35"/>
    </w:p>
    <w:p>
      <w:pPr>
        <w:pStyle w:val="19"/>
        <w:rPr>
          <w:rFonts w:ascii="黑体" w:eastAsia="黑体"/>
          <w:szCs w:val="21"/>
        </w:rPr>
      </w:pPr>
      <w:r>
        <w:rPr>
          <w:rFonts w:hint="eastAsia" w:ascii="黑体" w:eastAsia="黑体"/>
          <w:szCs w:val="21"/>
        </w:rPr>
        <w:t>短历时降雨　short duration precipitation</w:t>
      </w:r>
    </w:p>
    <w:p>
      <w:pPr>
        <w:pStyle w:val="19"/>
        <w:rPr>
          <w:rFonts w:hAnsi="宋体"/>
        </w:rPr>
      </w:pPr>
      <w:r>
        <w:rPr>
          <w:rFonts w:hint="eastAsia"/>
        </w:rPr>
        <w:t>降雨历时小于180min的降雨。</w:t>
      </w:r>
    </w:p>
    <w:p>
      <w:pPr>
        <w:pStyle w:val="125"/>
        <w:spacing w:before="240" w:beforeLines="100"/>
      </w:pPr>
    </w:p>
    <w:p>
      <w:pPr>
        <w:pStyle w:val="19"/>
        <w:rPr>
          <w:rFonts w:ascii="黑体" w:eastAsia="黑体"/>
          <w:szCs w:val="21"/>
        </w:rPr>
      </w:pPr>
      <w:bookmarkStart w:id="36" w:name="_Toc65167308"/>
      <w:bookmarkEnd w:id="36"/>
      <w:r>
        <w:rPr>
          <w:rFonts w:hint="eastAsia" w:ascii="黑体" w:eastAsia="黑体"/>
          <w:szCs w:val="21"/>
        </w:rPr>
        <w:t>暴雨重现期　rainstorm return period</w:t>
      </w:r>
    </w:p>
    <w:p>
      <w:pPr>
        <w:pStyle w:val="19"/>
      </w:pPr>
      <w:r>
        <w:rPr>
          <w:rFonts w:hint="eastAsia"/>
        </w:rPr>
        <w:t>某一强度的暴雨重复出现的统计平均时间间隔。</w:t>
      </w:r>
    </w:p>
    <w:p>
      <w:pPr>
        <w:pStyle w:val="19"/>
        <w:ind w:firstLine="360"/>
        <w:rPr>
          <w:color w:val="FF0000"/>
        </w:rPr>
      </w:pPr>
      <w:r>
        <w:rPr>
          <w:rFonts w:hint="eastAsia" w:ascii="黑体" w:hAnsi="黑体" w:eastAsia="黑体"/>
          <w:sz w:val="18"/>
          <w:szCs w:val="18"/>
        </w:rPr>
        <w:t>注：</w:t>
      </w:r>
      <w:r>
        <w:rPr>
          <w:rFonts w:hint="eastAsia" w:hAnsi="宋体"/>
          <w:sz w:val="18"/>
          <w:szCs w:val="18"/>
        </w:rPr>
        <w:t>以年（a）为单位。</w:t>
      </w:r>
    </w:p>
    <w:p>
      <w:pPr>
        <w:pStyle w:val="125"/>
        <w:spacing w:before="240" w:beforeLines="100"/>
      </w:pPr>
    </w:p>
    <w:p>
      <w:pPr>
        <w:pStyle w:val="19"/>
        <w:rPr>
          <w:rFonts w:ascii="黑体" w:eastAsia="黑体"/>
          <w:szCs w:val="21"/>
        </w:rPr>
      </w:pPr>
      <w:r>
        <w:rPr>
          <w:rFonts w:hint="eastAsia" w:ascii="黑体" w:eastAsia="黑体"/>
          <w:szCs w:val="21"/>
        </w:rPr>
        <w:t>雨峰位置系数　peak intensity position coefficient</w:t>
      </w:r>
    </w:p>
    <w:p>
      <w:pPr>
        <w:pStyle w:val="19"/>
      </w:pPr>
      <w:r>
        <w:rPr>
          <w:rFonts w:hint="eastAsia"/>
        </w:rPr>
        <w:t>表征暴雨强度过程的雨峰位置的参数，从降雨历时开始至降雨峰值出现的时间长度与降雨历时的比值</w:t>
      </w:r>
      <w:r>
        <w:t>。</w:t>
      </w:r>
    </w:p>
    <w:p>
      <w:pPr>
        <w:pStyle w:val="39"/>
        <w:spacing w:before="240" w:after="240"/>
      </w:pPr>
      <w:bookmarkStart w:id="37" w:name="_Toc65167547"/>
      <w:bookmarkStart w:id="38" w:name="_Toc65167309"/>
      <w:bookmarkStart w:id="39" w:name="_Toc65167602"/>
      <w:r>
        <w:rPr>
          <w:rFonts w:hint="eastAsia"/>
        </w:rPr>
        <w:t>暴雨强度公式</w:t>
      </w:r>
      <w:bookmarkEnd w:id="37"/>
      <w:bookmarkEnd w:id="38"/>
      <w:bookmarkEnd w:id="39"/>
    </w:p>
    <w:p>
      <w:pPr>
        <w:pStyle w:val="36"/>
        <w:spacing w:before="120" w:after="120"/>
      </w:pPr>
      <w:bookmarkStart w:id="40" w:name="_Toc65167603"/>
      <w:bookmarkStart w:id="41" w:name="_Toc65167310"/>
      <w:bookmarkStart w:id="42" w:name="_Toc65167548"/>
      <w:r>
        <w:rPr>
          <w:rFonts w:hint="eastAsia"/>
        </w:rPr>
        <w:t>暴雨强度计算公式</w:t>
      </w:r>
      <w:bookmarkEnd w:id="40"/>
      <w:bookmarkEnd w:id="41"/>
      <w:bookmarkEnd w:id="42"/>
    </w:p>
    <w:p>
      <w:pPr>
        <w:pStyle w:val="19"/>
        <w:rPr>
          <w:color w:val="FF0000"/>
        </w:rPr>
      </w:pPr>
      <w:r>
        <w:rPr>
          <w:rFonts w:hint="eastAsia"/>
        </w:rPr>
        <w:t>暴雨强度（q）应按式（1）计算</w:t>
      </w:r>
    </w:p>
    <w:p>
      <w:pPr>
        <w:widowControl/>
        <w:tabs>
          <w:tab w:val="center" w:pos="4200"/>
          <w:tab w:val="right" w:pos="9240"/>
        </w:tabs>
        <w:adjustRightInd w:val="0"/>
        <w:snapToGrid w:val="0"/>
        <w:spacing w:before="120" w:beforeLines="50" w:line="360" w:lineRule="auto"/>
        <w:jc w:val="center"/>
        <w:rPr>
          <w:rFonts w:ascii="宋体" w:hAnsi="宋体"/>
        </w:rPr>
      </w:pPr>
      <w:r>
        <w:rPr>
          <w:rFonts w:hint="eastAsia" w:ascii="宋体" w:hAnsi="Times New Roman" w:eastAsia="宋体" w:cs="Times New Roman"/>
          <w:sz w:val="22"/>
          <w:szCs w:val="24"/>
        </w:rPr>
        <w:tab/>
      </w:r>
      <w:r>
        <w:rPr>
          <w:rFonts w:hint="eastAsia" w:ascii="宋体" w:hAnsi="Times New Roman" w:eastAsia="宋体" w:cs="Times New Roman"/>
          <w:sz w:val="22"/>
          <w:szCs w:val="24"/>
        </w:rPr>
        <w:t xml:space="preserve">                           </w:t>
      </w:r>
      <m:oMath>
        <m:r>
          <m:rPr/>
          <w:rPr>
            <w:rFonts w:hint="eastAsia" w:ascii="Cambria Math" w:hAnsi="Cambria Math"/>
            <w:sz w:val="22"/>
            <w:szCs w:val="24"/>
          </w:rPr>
          <m:t>q</m:t>
        </m:r>
        <m:r>
          <m:rPr>
            <m:sty m:val="p"/>
          </m:rPr>
          <w:rPr>
            <w:rFonts w:hint="eastAsia" w:ascii="Cambria Math" w:hAnsi="Cambria Math"/>
            <w:sz w:val="22"/>
            <w:szCs w:val="24"/>
          </w:rPr>
          <m:t>＝</m:t>
        </m:r>
        <m:f>
          <m:fPr>
            <m:ctrlPr>
              <w:rPr>
                <w:rFonts w:ascii="Cambria Math" w:hAnsi="Cambria Math"/>
                <w:sz w:val="22"/>
                <w:szCs w:val="24"/>
              </w:rPr>
            </m:ctrlPr>
          </m:fPr>
          <m:num>
            <m:r>
              <m:rPr>
                <m:sty m:val="p"/>
              </m:rPr>
              <w:rPr>
                <w:rFonts w:ascii="Cambria Math" w:hAnsi="Cambria Math"/>
                <w:sz w:val="22"/>
                <w:szCs w:val="24"/>
              </w:rPr>
              <m:t>973.990</m:t>
            </m:r>
            <m:r>
              <m:rPr>
                <m:sty m:val="p"/>
              </m:rPr>
              <w:rPr>
                <w:rFonts w:hint="eastAsia" w:ascii="Cambria Math" w:hAnsi="Cambria Math"/>
                <w:sz w:val="22"/>
                <w:szCs w:val="24"/>
              </w:rPr>
              <m:t>ⅹ</m:t>
            </m:r>
            <m:d>
              <m:dPr>
                <m:ctrlPr>
                  <w:rPr>
                    <w:rFonts w:ascii="Cambria Math" w:hAnsi="Cambria Math"/>
                    <w:sz w:val="22"/>
                    <w:szCs w:val="24"/>
                  </w:rPr>
                </m:ctrlPr>
              </m:dPr>
              <m:e>
                <m:r>
                  <m:rPr>
                    <m:sty m:val="p"/>
                  </m:rPr>
                  <w:rPr>
                    <w:rFonts w:ascii="Cambria Math" w:hAnsi="Cambria Math"/>
                    <w:sz w:val="22"/>
                    <w:szCs w:val="24"/>
                  </w:rPr>
                  <m:t>1</m:t>
                </m:r>
                <m:r>
                  <m:rPr>
                    <m:sty m:val="p"/>
                  </m:rPr>
                  <w:rPr>
                    <w:rFonts w:hint="eastAsia" w:ascii="Cambria Math" w:hAnsi="Cambria Math"/>
                    <w:sz w:val="22"/>
                    <w:szCs w:val="24"/>
                  </w:rPr>
                  <m:t>﹢</m:t>
                </m:r>
                <m:r>
                  <m:rPr>
                    <m:sty m:val="p"/>
                  </m:rPr>
                  <w:rPr>
                    <w:rFonts w:ascii="Cambria Math" w:hAnsi="Cambria Math"/>
                    <w:sz w:val="22"/>
                    <w:szCs w:val="24"/>
                  </w:rPr>
                  <m:t>0.906lgP</m:t>
                </m:r>
                <m:ctrlPr>
                  <w:rPr>
                    <w:rFonts w:ascii="Cambria Math" w:hAnsi="Cambria Math"/>
                    <w:sz w:val="22"/>
                    <w:szCs w:val="24"/>
                  </w:rPr>
                </m:ctrlPr>
              </m:e>
            </m:d>
            <m:ctrlPr>
              <w:rPr>
                <w:rFonts w:ascii="Cambria Math" w:hAnsi="Cambria Math"/>
                <w:sz w:val="22"/>
                <w:szCs w:val="24"/>
              </w:rPr>
            </m:ctrlPr>
          </m:num>
          <m:den>
            <m:sSup>
              <m:sSupPr>
                <m:ctrlPr>
                  <w:rPr>
                    <w:rFonts w:ascii="Cambria Math" w:hAnsi="Cambria Math"/>
                    <w:sz w:val="22"/>
                    <w:szCs w:val="24"/>
                  </w:rPr>
                </m:ctrlPr>
              </m:sSupPr>
              <m:e>
                <m:d>
                  <m:dPr>
                    <m:ctrlPr>
                      <w:rPr>
                        <w:rFonts w:ascii="Cambria Math" w:hAnsi="Cambria Math"/>
                        <w:sz w:val="22"/>
                        <w:szCs w:val="24"/>
                      </w:rPr>
                    </m:ctrlPr>
                  </m:dPr>
                  <m:e>
                    <m:r>
                      <m:rPr>
                        <m:sty m:val="p"/>
                      </m:rPr>
                      <w:rPr>
                        <w:rFonts w:ascii="Cambria Math" w:hAnsi="Cambria Math"/>
                        <w:sz w:val="22"/>
                        <w:szCs w:val="24"/>
                      </w:rPr>
                      <m:t>t+5.622</m:t>
                    </m:r>
                    <m:ctrlPr>
                      <w:rPr>
                        <w:rFonts w:ascii="Cambria Math" w:hAnsi="Cambria Math"/>
                        <w:sz w:val="22"/>
                        <w:szCs w:val="24"/>
                      </w:rPr>
                    </m:ctrlPr>
                  </m:e>
                </m:d>
                <m:ctrlPr>
                  <w:rPr>
                    <w:rFonts w:ascii="Cambria Math" w:hAnsi="Cambria Math"/>
                    <w:sz w:val="22"/>
                    <w:szCs w:val="24"/>
                  </w:rPr>
                </m:ctrlPr>
              </m:e>
              <m:sup>
                <m:r>
                  <m:rPr>
                    <m:sty m:val="p"/>
                  </m:rPr>
                  <w:rPr>
                    <w:rFonts w:ascii="Cambria Math" w:hAnsi="Cambria Math"/>
                    <w:sz w:val="22"/>
                    <w:szCs w:val="24"/>
                  </w:rPr>
                  <m:t>0.721</m:t>
                </m:r>
                <m:ctrlPr>
                  <w:rPr>
                    <w:rFonts w:ascii="Cambria Math" w:hAnsi="Cambria Math"/>
                    <w:sz w:val="22"/>
                    <w:szCs w:val="24"/>
                  </w:rPr>
                </m:ctrlPr>
              </m:sup>
            </m:sSup>
            <m:ctrlPr>
              <w:rPr>
                <w:rFonts w:ascii="Cambria Math" w:hAnsi="Cambria Math"/>
                <w:sz w:val="22"/>
                <w:szCs w:val="24"/>
              </w:rPr>
            </m:ctrlPr>
          </m:den>
        </m:f>
      </m:oMath>
      <w:r>
        <w:rPr>
          <w:rFonts w:hint="eastAsia"/>
        </w:rPr>
        <w:t>……………………………………………</w:t>
      </w:r>
      <w:r>
        <w:rPr>
          <w:rFonts w:hint="eastAsia" w:ascii="宋体" w:hAnsi="宋体"/>
        </w:rPr>
        <w:t>（1）</w:t>
      </w:r>
    </w:p>
    <w:p>
      <w:pPr>
        <w:pStyle w:val="19"/>
      </w:pPr>
      <w:r>
        <w:rPr>
          <w:rFonts w:hint="eastAsia"/>
        </w:rPr>
        <w:t>式中：</w:t>
      </w:r>
    </w:p>
    <w:p>
      <w:pPr>
        <w:pStyle w:val="19"/>
      </w:pPr>
      <w:r>
        <w:rPr>
          <w:rFonts w:hint="eastAsia"/>
        </w:rPr>
        <w:t>q</w:t>
      </w:r>
      <w:r>
        <w:t>——</w:t>
      </w:r>
      <w:r>
        <w:rPr>
          <w:rFonts w:hint="eastAsia"/>
        </w:rPr>
        <w:t>设计降雨强度，单位为升每秒公顷[L/（s•hm²）]；</w:t>
      </w:r>
    </w:p>
    <w:p>
      <w:pPr>
        <w:pStyle w:val="19"/>
      </w:pPr>
      <w:r>
        <w:rPr>
          <w:rFonts w:hint="eastAsia"/>
        </w:rPr>
        <w:t>P</w:t>
      </w:r>
      <w:r>
        <w:t>——</w:t>
      </w:r>
      <w:r>
        <w:rPr>
          <w:rFonts w:hint="eastAsia"/>
        </w:rPr>
        <w:t>设计重现期，单位为年（a）；</w:t>
      </w:r>
    </w:p>
    <w:p>
      <w:pPr>
        <w:pStyle w:val="19"/>
      </w:pPr>
      <w:r>
        <w:rPr>
          <w:rFonts w:hint="eastAsia"/>
        </w:rPr>
        <w:t>t</w:t>
      </w:r>
      <w:r>
        <w:t>——</w:t>
      </w:r>
      <w:r>
        <w:rPr>
          <w:rFonts w:hint="eastAsia"/>
        </w:rPr>
        <w:t>降雨历时，单位为分（min）。</w:t>
      </w:r>
    </w:p>
    <w:p>
      <w:pPr>
        <w:pStyle w:val="36"/>
        <w:spacing w:before="120" w:after="120"/>
      </w:pPr>
      <w:r>
        <w:rPr>
          <w:rFonts w:hint="eastAsia"/>
        </w:rPr>
        <w:t>暴雨强度公式重现期范围</w:t>
      </w:r>
    </w:p>
    <w:p>
      <w:pPr>
        <w:pStyle w:val="19"/>
      </w:pPr>
      <w:r>
        <w:rPr>
          <w:rFonts w:hint="eastAsia"/>
        </w:rPr>
        <w:t>暴雨强度公式适用于2</w:t>
      </w:r>
      <w:r>
        <w:rPr>
          <w:rFonts w:hint="eastAsia"/>
          <w:w w:val="25"/>
        </w:rPr>
        <w:t xml:space="preserve">  </w:t>
      </w:r>
      <w:r>
        <w:rPr>
          <w:rFonts w:hint="eastAsia"/>
        </w:rPr>
        <w:t>a～100</w:t>
      </w:r>
      <w:r>
        <w:rPr>
          <w:rFonts w:hint="eastAsia"/>
          <w:w w:val="25"/>
        </w:rPr>
        <w:t xml:space="preserve">  </w:t>
      </w:r>
      <w:r>
        <w:rPr>
          <w:rFonts w:hint="eastAsia"/>
        </w:rPr>
        <w:t>a重现期范围，重现期超出范围时的设计降雨强度，可通过趋势外延拟合确定的频率分布曲线获得</w:t>
      </w:r>
      <w:r>
        <w:t>。</w:t>
      </w:r>
    </w:p>
    <w:p>
      <w:pPr>
        <w:pStyle w:val="36"/>
        <w:spacing w:before="120" w:after="120"/>
      </w:pPr>
      <w:bookmarkStart w:id="43" w:name="_Toc65167553"/>
      <w:bookmarkStart w:id="44" w:name="_Toc65167608"/>
      <w:bookmarkStart w:id="45" w:name="_Toc65167315"/>
      <w:r>
        <w:rPr>
          <w:rFonts w:hint="eastAsia"/>
        </w:rPr>
        <w:t>暴雨强度公式降雨历时范围</w:t>
      </w:r>
    </w:p>
    <w:p>
      <w:pPr>
        <w:pStyle w:val="19"/>
      </w:pPr>
      <w:r>
        <w:rPr>
          <w:rFonts w:hint="eastAsia"/>
        </w:rPr>
        <w:t>暴雨强度公式降雨历时范围为5min～180min。降雨历时不在此范围时，设计降雨强度应进行适当修正或复核，修正或复核应符合下列规定：</w:t>
      </w:r>
    </w:p>
    <w:p>
      <w:pPr>
        <w:pStyle w:val="19"/>
      </w:pPr>
      <w:r>
        <w:rPr>
          <w:rFonts w:hint="eastAsia"/>
        </w:rPr>
        <w:t>a）降雨历时小于5min，一般出现在高架、地道、下立交、下沉式广场等市政雨水管渠规划设计中，设计降雨强度应乘以1.2～1.5的安全系数；</w:t>
      </w:r>
    </w:p>
    <w:p>
      <w:pPr>
        <w:pStyle w:val="19"/>
      </w:pPr>
      <w:r>
        <w:rPr>
          <w:rFonts w:hint="eastAsia"/>
        </w:rPr>
        <w:t>b）降雨历时大于180min，应考虑降雨在时空分布的不均匀性和管网汇流过程，应采用管网模型法校核雨水设计流量</w:t>
      </w:r>
      <w:r>
        <w:t>。</w:t>
      </w:r>
    </w:p>
    <w:p>
      <w:pPr>
        <w:pStyle w:val="36"/>
        <w:spacing w:before="120" w:after="120"/>
      </w:pPr>
      <w:r>
        <w:rPr>
          <w:rFonts w:hint="eastAsia"/>
        </w:rPr>
        <w:t>降雨量查算表</w:t>
      </w:r>
    </w:p>
    <w:p>
      <w:pPr>
        <w:pStyle w:val="19"/>
      </w:pPr>
      <w:r>
        <w:rPr>
          <w:rFonts w:hint="eastAsia"/>
        </w:rPr>
        <w:t>重现期-降雨量-降雨历时查算表（参见附录A）</w:t>
      </w:r>
      <w:r>
        <w:t>。</w:t>
      </w:r>
    </w:p>
    <w:p>
      <w:pPr>
        <w:pStyle w:val="36"/>
        <w:spacing w:before="120" w:after="120"/>
      </w:pPr>
      <w:r>
        <w:rPr>
          <w:rFonts w:hint="eastAsia"/>
        </w:rPr>
        <w:t>暴雨强度曲线</w:t>
      </w:r>
    </w:p>
    <w:p>
      <w:pPr>
        <w:pStyle w:val="19"/>
      </w:pPr>
      <w:r>
        <w:rPr>
          <w:rFonts w:hint="eastAsia"/>
        </w:rPr>
        <w:t>降雨强度-历时-重现期关系曲线（参见附录B.1）</w:t>
      </w:r>
      <w:r>
        <w:t>。</w:t>
      </w:r>
    </w:p>
    <w:p>
      <w:pPr>
        <w:pStyle w:val="36"/>
        <w:spacing w:before="120" w:after="120"/>
      </w:pPr>
      <w:r>
        <w:rPr>
          <w:rFonts w:hint="eastAsia"/>
        </w:rPr>
        <w:t>不同历时的降雨强度曲线图</w:t>
      </w:r>
    </w:p>
    <w:p>
      <w:pPr>
        <w:pStyle w:val="19"/>
      </w:pPr>
      <w:r>
        <w:rPr>
          <w:rFonts w:hint="eastAsia"/>
        </w:rPr>
        <w:t>不同历时的降雨强度曲线图（参见附录B.2）</w:t>
      </w:r>
      <w:r>
        <w:t>。</w:t>
      </w:r>
    </w:p>
    <w:bookmarkEnd w:id="43"/>
    <w:bookmarkEnd w:id="44"/>
    <w:bookmarkEnd w:id="45"/>
    <w:p>
      <w:pPr>
        <w:pStyle w:val="39"/>
        <w:spacing w:before="240" w:after="240"/>
      </w:pPr>
      <w:r>
        <w:rPr>
          <w:rFonts w:hint="eastAsia"/>
        </w:rPr>
        <w:t>暴雨强度设计雨型</w:t>
      </w:r>
    </w:p>
    <w:p>
      <w:pPr>
        <w:pStyle w:val="36"/>
        <w:spacing w:before="120" w:after="120"/>
      </w:pPr>
      <w:r>
        <w:rPr>
          <w:rFonts w:hint="eastAsia"/>
        </w:rPr>
        <w:t>短历时降雨设计雨型</w:t>
      </w:r>
    </w:p>
    <w:p>
      <w:pPr>
        <w:pStyle w:val="19"/>
      </w:pPr>
      <w:r>
        <w:rPr>
          <w:rFonts w:hint="eastAsia"/>
        </w:rPr>
        <w:t>设计短历时降雨应采用芝加哥设计雨型</w:t>
      </w:r>
      <w:r>
        <w:t>。</w:t>
      </w:r>
    </w:p>
    <w:p>
      <w:pPr>
        <w:pStyle w:val="19"/>
      </w:pPr>
      <w:r>
        <w:rPr>
          <w:rFonts w:hint="eastAsia"/>
        </w:rPr>
        <w:t>芝加哥雨型瞬间降雨强度按式（</w:t>
      </w:r>
      <w:r>
        <w:t>3</w:t>
      </w:r>
      <w:r>
        <w:rPr>
          <w:rFonts w:hint="eastAsia"/>
        </w:rPr>
        <w:t>）、式（4）推求：</w:t>
      </w:r>
    </w:p>
    <w:p>
      <w:pPr>
        <w:tabs>
          <w:tab w:val="center" w:pos="3770"/>
          <w:tab w:val="right" w:pos="8295"/>
          <w:tab w:val="right" w:pos="9240"/>
        </w:tabs>
        <w:spacing w:line="360" w:lineRule="auto"/>
        <w:jc w:val="center"/>
        <w:rPr>
          <w:rFonts w:ascii="Cambria Math" w:hAnsi="Cambria Math"/>
        </w:rPr>
      </w:pPr>
      <w:r>
        <w:rPr>
          <w:rFonts w:hint="eastAsia" w:ascii="宋体" w:hAnsi="Times New Roman" w:eastAsia="宋体" w:cs="Times New Roman"/>
        </w:rPr>
        <w:tab/>
      </w:r>
      <m:oMath>
        <m:r>
          <m:rPr>
            <m:sty m:val="p"/>
          </m:rPr>
          <w:rPr>
            <w:rFonts w:hint="eastAsia" w:ascii="Cambria Math" w:hAnsi="Cambria Math"/>
          </w:rPr>
          <m:t>i</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a</m:t>
                </m:r>
                <m:ctrlPr>
                  <w:rPr>
                    <w:rFonts w:ascii="Cambria Math" w:hAnsi="Cambria Math"/>
                  </w:rPr>
                </m:ctrlPr>
              </m:sub>
            </m:sSub>
            <m:ctrlPr>
              <w:rPr>
                <w:rFonts w:ascii="Cambria Math" w:hAnsi="Cambria Math"/>
              </w:rPr>
            </m:ctrlPr>
          </m:e>
        </m:d>
        <m:r>
          <m:rPr>
            <m:sty m:val="p"/>
          </m:rPr>
          <w:rPr>
            <w:rFonts w:hint="eastAsia" w:ascii="Cambria Math" w:hAnsi="Cambria Math"/>
          </w:rPr>
          <m:t>＝</m:t>
        </m:r>
        <m:f>
          <m:fPr>
            <m:ctrlPr>
              <w:rPr>
                <w:rFonts w:ascii="Cambria Math" w:hAnsi="Cambria Math"/>
              </w:rPr>
            </m:ctrlPr>
          </m:fPr>
          <m:num>
            <m:r>
              <m:rPr>
                <m:sty m:val="p"/>
              </m:rPr>
              <w:rPr>
                <w:rFonts w:ascii="Cambria Math" w:hAnsi="Cambria Math"/>
              </w:rPr>
              <m:t>5.832</m:t>
            </m:r>
            <m:r>
              <m:rPr>
                <m:sty m:val="p"/>
              </m:rPr>
              <w:rPr>
                <w:rFonts w:hint="eastAsia" w:ascii="Cambria Math" w:hAnsi="Cambria Math"/>
              </w:rPr>
              <m:t>ⅹ</m:t>
            </m:r>
            <m:d>
              <m:dPr>
                <m:ctrlPr>
                  <w:rPr>
                    <w:rFonts w:ascii="Cambria Math" w:hAnsi="Cambria Math"/>
                  </w:rPr>
                </m:ctrlPr>
              </m:dPr>
              <m:e>
                <m:r>
                  <m:rPr>
                    <m:sty m:val="p"/>
                  </m:rPr>
                  <w:rPr>
                    <w:rFonts w:ascii="Cambria Math" w:hAnsi="Cambria Math"/>
                  </w:rPr>
                  <m:t>1</m:t>
                </m:r>
                <m:r>
                  <m:rPr>
                    <m:sty m:val="p"/>
                  </m:rPr>
                  <w:rPr>
                    <w:rFonts w:hint="eastAsia" w:ascii="Cambria Math" w:hAnsi="Cambria Math"/>
                  </w:rPr>
                  <m:t>﹢</m:t>
                </m:r>
                <m:r>
                  <m:rPr>
                    <m:sty m:val="p"/>
                  </m:rPr>
                  <w:rPr>
                    <w:rFonts w:ascii="Cambria Math" w:hAnsi="Cambria Math"/>
                  </w:rPr>
                  <m:t>0.906lgP</m:t>
                </m:r>
                <m:ctrlPr>
                  <w:rPr>
                    <w:rFonts w:ascii="Cambria Math" w:hAnsi="Cambria Math"/>
                  </w:rPr>
                </m:ctrlPr>
              </m:e>
            </m:d>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1−0.721</m:t>
                    </m:r>
                    <m:ctrlPr>
                      <w:rPr>
                        <w:rFonts w:ascii="Cambria Math" w:hAnsi="Cambria Math"/>
                      </w:rPr>
                    </m:ctrlPr>
                  </m:e>
                </m:d>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a</m:t>
                    </m:r>
                    <m:ctrlPr>
                      <w:rPr>
                        <w:rFonts w:ascii="Cambria Math" w:hAnsi="Cambria Math"/>
                      </w:rPr>
                    </m:ctrlPr>
                  </m:sub>
                </m:sSub>
                <m:r>
                  <m:rPr>
                    <m:sty m:val="p"/>
                  </m:rPr>
                  <w:rPr>
                    <w:rFonts w:ascii="Cambria Math" w:hAnsi="Cambria Math"/>
                  </w:rPr>
                  <m:t>/r+5.622</m:t>
                </m:r>
                <m:ctrlPr>
                  <w:rPr>
                    <w:rFonts w:ascii="Cambria Math" w:hAnsi="Cambria Math"/>
                  </w:rPr>
                </m:ctrlPr>
              </m:e>
            </m:d>
            <m:ctrlPr>
              <w:rPr>
                <w:rFonts w:ascii="Cambria Math" w:hAnsi="Cambria Math"/>
              </w:rPr>
            </m:ctrlPr>
          </m:num>
          <m:den>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a</m:t>
                        </m:r>
                        <m:ctrlPr>
                          <w:rPr>
                            <w:rFonts w:ascii="Cambria Math" w:hAnsi="Cambria Math"/>
                          </w:rPr>
                        </m:ctrlPr>
                      </m:sub>
                    </m:sSub>
                    <m:r>
                      <m:rPr>
                        <m:sty m:val="p"/>
                      </m:rPr>
                      <w:rPr>
                        <w:rFonts w:ascii="Cambria Math" w:hAnsi="Cambria Math"/>
                      </w:rPr>
                      <m:t>/r+5.622</m:t>
                    </m:r>
                    <m:ctrlPr>
                      <w:rPr>
                        <w:rFonts w:ascii="Cambria Math" w:hAnsi="Cambria Math"/>
                      </w:rPr>
                    </m:ctrlPr>
                  </m:e>
                </m:d>
                <m:ctrlPr>
                  <w:rPr>
                    <w:rFonts w:ascii="Cambria Math" w:hAnsi="Cambria Math"/>
                  </w:rPr>
                </m:ctrlPr>
              </m:e>
              <m:sup>
                <m:r>
                  <m:rPr>
                    <m:sty m:val="p"/>
                  </m:rPr>
                  <w:rPr>
                    <w:rFonts w:ascii="Cambria Math" w:hAnsi="Cambria Math"/>
                  </w:rPr>
                  <m:t>0.721+1</m:t>
                </m:r>
                <m:ctrlPr>
                  <w:rPr>
                    <w:rFonts w:ascii="Cambria Math" w:hAnsi="Cambria Math"/>
                  </w:rPr>
                </m:ctrlPr>
              </m:sup>
            </m:sSup>
            <m:ctrlPr>
              <w:rPr>
                <w:rFonts w:ascii="Cambria Math" w:hAnsi="Cambria Math"/>
              </w:rPr>
            </m:ctrlPr>
          </m:den>
        </m:f>
      </m:oMath>
      <w:r>
        <w:rPr>
          <w:rFonts w:hint="eastAsia" w:ascii="宋体" w:hAnsi="Times New Roman" w:eastAsia="宋体" w:cs="Times New Roman"/>
        </w:rPr>
        <w:tab/>
      </w:r>
      <w:r>
        <w:rPr>
          <w:rFonts w:hint="eastAsia"/>
        </w:rPr>
        <w:t>……………………………………</w:t>
      </w:r>
      <w:r>
        <w:rPr>
          <w:rFonts w:hint="eastAsia" w:ascii="Cambria Math" w:hAnsi="Cambria Math"/>
        </w:rPr>
        <w:t>（2</w:t>
      </w:r>
      <w:r>
        <w:rPr>
          <w:rFonts w:ascii="Cambria Math" w:hAnsi="Cambria Math"/>
        </w:rPr>
        <w:t>）</w:t>
      </w:r>
    </w:p>
    <w:p>
      <w:pPr>
        <w:tabs>
          <w:tab w:val="center" w:pos="4515"/>
          <w:tab w:val="right" w:pos="9240"/>
        </w:tabs>
        <w:spacing w:line="360" w:lineRule="auto"/>
        <w:jc w:val="center"/>
        <w:rPr>
          <w:rFonts w:ascii="Cambria Math" w:hAnsi="Cambria Math"/>
        </w:rPr>
      </w:pPr>
      <w:r>
        <w:rPr>
          <w:rFonts w:hint="eastAsia" w:ascii="Cambria Math" w:hAnsi="Cambria Math"/>
        </w:rPr>
        <w:t xml:space="preserve">                   </w:t>
      </w:r>
      <m:oMath>
        <m:r>
          <m:rPr>
            <m:sty m:val="p"/>
          </m:rPr>
          <w:rPr>
            <w:rFonts w:hint="eastAsia" w:ascii="Cambria Math" w:hAnsi="Cambria Math"/>
          </w:rPr>
          <m:t>i</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b</m:t>
                </m:r>
                <m:ctrlPr>
                  <w:rPr>
                    <w:rFonts w:ascii="Cambria Math" w:hAnsi="Cambria Math"/>
                  </w:rPr>
                </m:ctrlPr>
              </m:sub>
            </m:sSub>
            <m:ctrlPr>
              <w:rPr>
                <w:rFonts w:ascii="Cambria Math" w:hAnsi="Cambria Math"/>
              </w:rPr>
            </m:ctrlPr>
          </m:e>
        </m:d>
        <m:r>
          <m:rPr>
            <m:sty m:val="p"/>
          </m:rPr>
          <w:rPr>
            <w:rFonts w:hint="eastAsia" w:ascii="Cambria Math" w:hAnsi="Cambria Math"/>
          </w:rPr>
          <m:t>＝</m:t>
        </m:r>
        <m:f>
          <m:fPr>
            <m:ctrlPr>
              <w:rPr>
                <w:rFonts w:ascii="Cambria Math" w:hAnsi="Cambria Math"/>
              </w:rPr>
            </m:ctrlPr>
          </m:fPr>
          <m:num>
            <m:r>
              <m:rPr>
                <m:sty m:val="p"/>
              </m:rPr>
              <w:rPr>
                <w:rFonts w:ascii="Cambria Math" w:hAnsi="Cambria Math"/>
              </w:rPr>
              <m:t>5.832</m:t>
            </m:r>
            <m:r>
              <m:rPr>
                <m:sty m:val="p"/>
              </m:rPr>
              <w:rPr>
                <w:rFonts w:hint="eastAsia" w:ascii="Cambria Math" w:hAnsi="Cambria Math"/>
              </w:rPr>
              <m:t>ⅹ</m:t>
            </m:r>
            <m:d>
              <m:dPr>
                <m:ctrlPr>
                  <w:rPr>
                    <w:rFonts w:ascii="Cambria Math" w:hAnsi="Cambria Math"/>
                  </w:rPr>
                </m:ctrlPr>
              </m:dPr>
              <m:e>
                <m:r>
                  <m:rPr>
                    <m:sty m:val="p"/>
                  </m:rPr>
                  <w:rPr>
                    <w:rFonts w:ascii="Cambria Math" w:hAnsi="Cambria Math"/>
                  </w:rPr>
                  <m:t>1</m:t>
                </m:r>
                <m:r>
                  <m:rPr>
                    <m:sty m:val="p"/>
                  </m:rPr>
                  <w:rPr>
                    <w:rFonts w:hint="eastAsia" w:ascii="Cambria Math" w:hAnsi="Cambria Math"/>
                  </w:rPr>
                  <m:t>﹢</m:t>
                </m:r>
                <m:r>
                  <m:rPr>
                    <m:sty m:val="p"/>
                  </m:rPr>
                  <w:rPr>
                    <w:rFonts w:ascii="Cambria Math" w:hAnsi="Cambria Math"/>
                  </w:rPr>
                  <m:t>0.906lgP</m:t>
                </m:r>
                <m:ctrlPr>
                  <w:rPr>
                    <w:rFonts w:ascii="Cambria Math" w:hAnsi="Cambria Math"/>
                  </w:rPr>
                </m:ctrlPr>
              </m:e>
            </m:d>
            <m:d>
              <m:dPr>
                <m:begChr m:val="["/>
                <m:endChr m:val="]"/>
                <m:ctrlPr>
                  <w:rPr>
                    <w:rFonts w:ascii="Cambria Math" w:hAnsi="Cambria Math"/>
                  </w:rPr>
                </m:ctrlPr>
              </m:dPr>
              <m:e>
                <m:d>
                  <m:dPr>
                    <m:ctrlPr>
                      <w:rPr>
                        <w:rFonts w:ascii="Cambria Math" w:hAnsi="Cambria Math"/>
                      </w:rPr>
                    </m:ctrlPr>
                  </m:dPr>
                  <m:e>
                    <m:r>
                      <m:rPr>
                        <m:sty m:val="p"/>
                      </m:rPr>
                      <w:rPr>
                        <w:rFonts w:ascii="Cambria Math" w:hAnsi="Cambria Math"/>
                      </w:rPr>
                      <m:t>1−0.721</m:t>
                    </m:r>
                    <m:ctrlPr>
                      <w:rPr>
                        <w:rFonts w:ascii="Cambria Math" w:hAnsi="Cambria Math"/>
                      </w:rPr>
                    </m:ctrlPr>
                  </m:e>
                </m:d>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b</m:t>
                    </m:r>
                    <m:ctrlPr>
                      <w:rPr>
                        <w:rFonts w:ascii="Cambria Math" w:hAnsi="Cambria Math"/>
                      </w:rPr>
                    </m:ctrlPr>
                  </m:sub>
                </m:sSub>
                <m:r>
                  <m:rPr>
                    <m:sty m:val="p"/>
                  </m:rPr>
                  <w:rPr>
                    <w:rFonts w:ascii="Cambria Math" w:hAnsi="Cambria Math"/>
                  </w:rPr>
                  <m:t>/(1−r)+5.622</m:t>
                </m:r>
                <m:ctrlPr>
                  <w:rPr>
                    <w:rFonts w:ascii="Cambria Math" w:hAnsi="Cambria Math"/>
                  </w:rPr>
                </m:ctrlPr>
              </m:e>
            </m:d>
            <m:ctrlPr>
              <w:rPr>
                <w:rFonts w:ascii="Cambria Math" w:hAnsi="Cambria Math"/>
              </w:rPr>
            </m:ctrlPr>
          </m:num>
          <m:den>
            <m:sSup>
              <m:sSupPr>
                <m:ctrlPr>
                  <w:rPr>
                    <w:rFonts w:ascii="Cambria Math" w:hAnsi="Cambria Math"/>
                  </w:rPr>
                </m:ctrlPr>
              </m:sSup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b</m:t>
                        </m:r>
                        <m:ctrlPr>
                          <w:rPr>
                            <w:rFonts w:ascii="Cambria Math" w:hAnsi="Cambria Math"/>
                          </w:rPr>
                        </m:ctrlPr>
                      </m:sub>
                    </m:sSub>
                    <m:r>
                      <m:rPr>
                        <m:sty m:val="p"/>
                      </m:rPr>
                      <w:rPr>
                        <w:rFonts w:ascii="Cambria Math" w:hAnsi="Cambria Math"/>
                      </w:rPr>
                      <m:t>/(1−r)+50622</m:t>
                    </m:r>
                    <m:ctrlPr>
                      <w:rPr>
                        <w:rFonts w:ascii="Cambria Math" w:hAnsi="Cambria Math"/>
                      </w:rPr>
                    </m:ctrlPr>
                  </m:e>
                </m:d>
                <m:ctrlPr>
                  <w:rPr>
                    <w:rFonts w:ascii="Cambria Math" w:hAnsi="Cambria Math"/>
                  </w:rPr>
                </m:ctrlPr>
              </m:e>
              <m:sup>
                <m:r>
                  <m:rPr>
                    <m:sty m:val="p"/>
                  </m:rPr>
                  <w:rPr>
                    <w:rFonts w:ascii="Cambria Math" w:hAnsi="Cambria Math"/>
                  </w:rPr>
                  <m:t>0.721+1</m:t>
                </m:r>
                <m:ctrlPr>
                  <w:rPr>
                    <w:rFonts w:ascii="Cambria Math" w:hAnsi="Cambria Math"/>
                  </w:rPr>
                </m:ctrlPr>
              </m:sup>
            </m:sSup>
            <m:ctrlPr>
              <w:rPr>
                <w:rFonts w:ascii="Cambria Math" w:hAnsi="Cambria Math"/>
              </w:rPr>
            </m:ctrlPr>
          </m:den>
        </m:f>
        <m:r>
          <m:rPr>
            <m:sty m:val="p"/>
          </m:rPr>
          <w:rPr>
            <w:rFonts w:ascii="Cambria Math" w:hAnsi="Cambria Math"/>
          </w:rPr>
          <m:t xml:space="preserve"> </m:t>
        </m:r>
      </m:oMath>
      <w:r>
        <w:rPr>
          <w:rFonts w:hint="eastAsia"/>
        </w:rPr>
        <w:t>………………………………</w:t>
      </w:r>
      <w:r>
        <w:rPr>
          <w:rFonts w:hint="eastAsia" w:ascii="Cambria Math" w:hAnsi="Cambria Math"/>
        </w:rPr>
        <w:t>（3</w:t>
      </w:r>
      <w:r>
        <w:rPr>
          <w:rFonts w:ascii="Cambria Math" w:hAnsi="Cambria Math"/>
        </w:rPr>
        <w:t>）</w:t>
      </w:r>
    </w:p>
    <w:p>
      <w:pPr>
        <w:tabs>
          <w:tab w:val="left" w:pos="1276"/>
        </w:tabs>
        <w:spacing w:line="360" w:lineRule="auto"/>
        <w:ind w:firstLine="420" w:firstLineChars="200"/>
        <w:rPr>
          <w:rFonts w:ascii="Cambria Math" w:hAnsi="Cambria Math"/>
        </w:rPr>
      </w:pPr>
      <w:r>
        <w:rPr>
          <w:rFonts w:hint="eastAsia" w:ascii="Cambria Math" w:hAnsi="Cambria Math"/>
        </w:rPr>
        <w:t>式（3）中：</w:t>
      </w:r>
    </w:p>
    <w:p>
      <w:pPr>
        <w:tabs>
          <w:tab w:val="left" w:pos="1276"/>
        </w:tabs>
        <w:spacing w:line="360" w:lineRule="auto"/>
        <w:ind w:firstLine="420" w:firstLineChars="200"/>
        <w:rPr>
          <w:rFonts w:ascii="宋体" w:hAnsi="Times New Roman" w:eastAsia="宋体" w:cs="Times New Roman"/>
          <w:kern w:val="0"/>
          <w:szCs w:val="20"/>
        </w:rPr>
      </w:pPr>
      <m:oMath>
        <m:r>
          <m:rPr>
            <m:sty m:val="p"/>
          </m:rPr>
          <w:rPr>
            <w:rFonts w:hint="eastAsia" w:ascii="Cambria Math" w:hAnsi="Cambria Math"/>
          </w:rPr>
          <m:t>i</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a</m:t>
                </m:r>
                <m:ctrlPr>
                  <w:rPr>
                    <w:rFonts w:ascii="Cambria Math" w:hAnsi="Cambria Math"/>
                  </w:rPr>
                </m:ctrlPr>
              </m:sub>
            </m:sSub>
            <m:ctrlPr>
              <w:rPr>
                <w:rFonts w:ascii="Cambria Math" w:hAnsi="Cambria Math"/>
              </w:rPr>
            </m:ctrlPr>
          </m:e>
        </m:d>
      </m:oMath>
      <w:r>
        <w:rPr>
          <w:rFonts w:ascii="宋体" w:hAnsi="Times New Roman" w:eastAsia="宋体" w:cs="Times New Roman"/>
          <w:kern w:val="0"/>
          <w:szCs w:val="20"/>
        </w:rPr>
        <w:t>——</w:t>
      </w:r>
      <w:r>
        <w:rPr>
          <w:rFonts w:hint="eastAsia" w:ascii="宋体" w:hAnsi="Times New Roman" w:eastAsia="宋体" w:cs="Times New Roman"/>
          <w:kern w:val="0"/>
          <w:szCs w:val="20"/>
        </w:rPr>
        <w:t>峰前瞬时降雨强度，单位为毫米每分（m</w:t>
      </w:r>
      <w:r>
        <w:rPr>
          <w:rFonts w:ascii="宋体" w:hAnsi="Times New Roman" w:eastAsia="宋体" w:cs="Times New Roman"/>
          <w:kern w:val="0"/>
          <w:szCs w:val="20"/>
        </w:rPr>
        <w:t>m/</w:t>
      </w:r>
      <w:r>
        <w:rPr>
          <w:rFonts w:hint="eastAsia" w:ascii="宋体" w:hAnsi="Times New Roman" w:eastAsia="宋体" w:cs="Times New Roman"/>
          <w:kern w:val="0"/>
          <w:szCs w:val="20"/>
        </w:rPr>
        <w:t>m</w:t>
      </w:r>
      <w:r>
        <w:rPr>
          <w:rFonts w:ascii="宋体" w:hAnsi="Times New Roman" w:eastAsia="宋体" w:cs="Times New Roman"/>
          <w:kern w:val="0"/>
          <w:szCs w:val="20"/>
        </w:rPr>
        <w:t>in</w:t>
      </w:r>
      <w:r>
        <w:rPr>
          <w:rFonts w:hint="eastAsia" w:ascii="宋体" w:hAnsi="Times New Roman" w:eastAsia="宋体" w:cs="Times New Roman"/>
          <w:kern w:val="0"/>
          <w:szCs w:val="20"/>
        </w:rPr>
        <w:t>）；</w:t>
      </w:r>
    </w:p>
    <w:p>
      <w:pPr>
        <w:tabs>
          <w:tab w:val="left" w:pos="1276"/>
        </w:tabs>
        <w:spacing w:line="360" w:lineRule="auto"/>
        <w:ind w:firstLine="420" w:firstLineChars="200"/>
        <w:rPr>
          <w:rFonts w:ascii="宋体" w:hAnsi="Times New Roman" w:eastAsia="宋体" w:cs="Times New Roman"/>
          <w:kern w:val="0"/>
          <w:szCs w:val="20"/>
        </w:rPr>
      </w:pPr>
      <w:r>
        <w:rPr>
          <w:rFonts w:hint="eastAsia" w:ascii="Cambria Math" w:hAnsi="Cambria Math"/>
        </w:rPr>
        <w:t>P</w:t>
      </w:r>
      <w:r>
        <w:rPr>
          <w:rFonts w:hint="eastAsia" w:ascii="宋体" w:hAnsi="Times New Roman" w:eastAsia="宋体" w:cs="Times New Roman"/>
          <w:kern w:val="0"/>
          <w:szCs w:val="20"/>
        </w:rPr>
        <w:t xml:space="preserve">  </w:t>
      </w:r>
      <w:r>
        <w:rPr>
          <w:rFonts w:ascii="宋体" w:hAnsi="Times New Roman" w:eastAsia="宋体" w:cs="Times New Roman"/>
          <w:kern w:val="0"/>
          <w:szCs w:val="20"/>
        </w:rPr>
        <w:t>——设计暴雨重现期</w:t>
      </w:r>
      <w:r>
        <w:rPr>
          <w:rFonts w:hint="eastAsia" w:ascii="宋体" w:hAnsi="Times New Roman" w:eastAsia="宋体" w:cs="Times New Roman"/>
          <w:kern w:val="0"/>
          <w:szCs w:val="20"/>
        </w:rPr>
        <w:t>，</w:t>
      </w:r>
      <w:r>
        <w:rPr>
          <w:rFonts w:ascii="宋体" w:hAnsi="Times New Roman" w:eastAsia="宋体" w:cs="Times New Roman"/>
          <w:kern w:val="0"/>
          <w:szCs w:val="20"/>
        </w:rPr>
        <w:t>单位为年</w:t>
      </w:r>
      <w:r>
        <w:rPr>
          <w:rFonts w:hint="eastAsia" w:ascii="宋体" w:hAnsi="Times New Roman" w:eastAsia="宋体" w:cs="Times New Roman"/>
          <w:kern w:val="0"/>
          <w:szCs w:val="20"/>
        </w:rPr>
        <w:t>（a）；</w:t>
      </w:r>
    </w:p>
    <w:p>
      <w:pPr>
        <w:tabs>
          <w:tab w:val="left" w:pos="1276"/>
        </w:tabs>
        <w:spacing w:line="360" w:lineRule="auto"/>
        <w:ind w:firstLine="420" w:firstLineChars="200"/>
        <w:rPr>
          <w:rFonts w:ascii="宋体" w:hAnsi="Times New Roman" w:eastAsia="宋体" w:cs="Times New Roman"/>
          <w:kern w:val="0"/>
          <w:szCs w:val="20"/>
        </w:rPr>
      </w:pPr>
      <m:oMath>
        <m:sSub>
          <m:sSubPr>
            <m:ctrlPr>
              <w:rPr>
                <w:rFonts w:ascii="Cambria Math" w:hAnsi="Cambria Math" w:eastAsia="宋体" w:cs="Times New Roman"/>
                <w:szCs w:val="21"/>
              </w:rPr>
            </m:ctrlPr>
          </m:sSubPr>
          <m:e>
            <m:r>
              <m:rPr/>
              <w:rPr>
                <w:rFonts w:ascii="Cambria Math" w:hAnsi="Cambria Math" w:eastAsia="宋体" w:cs="Times New Roman"/>
                <w:szCs w:val="21"/>
              </w:rPr>
              <m:t>t</m:t>
            </m:r>
            <m:ctrlPr>
              <w:rPr>
                <w:rFonts w:ascii="Cambria Math" w:hAnsi="Cambria Math" w:eastAsia="宋体" w:cs="Times New Roman"/>
                <w:szCs w:val="21"/>
              </w:rPr>
            </m:ctrlPr>
          </m:e>
          <m:sub>
            <m:r>
              <m:rPr/>
              <w:rPr>
                <w:rFonts w:ascii="Cambria Math" w:hAnsi="Cambria Math" w:eastAsia="宋体" w:cs="Times New Roman"/>
                <w:szCs w:val="21"/>
              </w:rPr>
              <m:t>a</m:t>
            </m:r>
            <m:ctrlPr>
              <w:rPr>
                <w:rFonts w:ascii="Cambria Math" w:hAnsi="Cambria Math" w:eastAsia="宋体" w:cs="Times New Roman"/>
                <w:szCs w:val="21"/>
              </w:rPr>
            </m:ctrlPr>
          </m:sub>
        </m:sSub>
      </m:oMath>
      <w:r>
        <w:rPr>
          <w:rFonts w:ascii="宋体" w:hAnsi="Times New Roman" w:eastAsia="宋体" w:cs="Times New Roman"/>
          <w:kern w:val="0"/>
          <w:szCs w:val="20"/>
        </w:rPr>
        <w:t>——</w:t>
      </w:r>
      <w:r>
        <w:rPr>
          <w:rFonts w:hint="eastAsia" w:ascii="宋体" w:hAnsi="Times New Roman" w:eastAsia="宋体" w:cs="Times New Roman"/>
          <w:kern w:val="0"/>
          <w:szCs w:val="20"/>
        </w:rPr>
        <w:t>峰前降雨历时，单位为分（m</w:t>
      </w:r>
      <w:r>
        <w:rPr>
          <w:rFonts w:ascii="宋体" w:hAnsi="Times New Roman" w:eastAsia="宋体" w:cs="Times New Roman"/>
          <w:kern w:val="0"/>
          <w:szCs w:val="20"/>
        </w:rPr>
        <w:t>in</w:t>
      </w:r>
      <w:r>
        <w:rPr>
          <w:rFonts w:hint="eastAsia" w:ascii="宋体" w:hAnsi="Times New Roman" w:eastAsia="宋体" w:cs="Times New Roman"/>
          <w:kern w:val="0"/>
          <w:szCs w:val="20"/>
        </w:rPr>
        <w:t>）；</w:t>
      </w:r>
    </w:p>
    <w:p>
      <w:pPr>
        <w:spacing w:line="360" w:lineRule="auto"/>
        <w:ind w:firstLine="420" w:firstLineChars="200"/>
        <w:rPr>
          <w:rFonts w:ascii="宋体" w:hAnsi="Times New Roman" w:eastAsia="宋体" w:cs="Times New Roman"/>
          <w:kern w:val="0"/>
          <w:szCs w:val="20"/>
        </w:rPr>
      </w:pPr>
      <w:r>
        <w:rPr>
          <w:rFonts w:ascii="Cambria Math" w:hAnsi="Cambria Math"/>
        </w:rPr>
        <w:t>r</w:t>
      </w:r>
      <w:r>
        <w:rPr>
          <w:rFonts w:ascii="宋体" w:hAnsi="Times New Roman" w:eastAsia="宋体" w:cs="Times New Roman"/>
          <w:kern w:val="0"/>
          <w:szCs w:val="20"/>
        </w:rPr>
        <w:t>——综合雨峰位置系数</w:t>
      </w:r>
      <w:r>
        <w:rPr>
          <w:rFonts w:hint="eastAsia" w:ascii="宋体" w:hAnsi="Times New Roman" w:eastAsia="宋体" w:cs="Times New Roman"/>
          <w:kern w:val="0"/>
          <w:szCs w:val="20"/>
        </w:rPr>
        <w:t xml:space="preserve">。  </w:t>
      </w:r>
    </w:p>
    <w:p>
      <w:pPr>
        <w:tabs>
          <w:tab w:val="left" w:pos="709"/>
        </w:tabs>
        <w:spacing w:line="360" w:lineRule="auto"/>
        <w:ind w:firstLine="420" w:firstLineChars="200"/>
        <w:rPr>
          <w:rFonts w:ascii="Cambria Math" w:hAnsi="Cambria Math"/>
        </w:rPr>
      </w:pPr>
      <w:r>
        <w:rPr>
          <w:rFonts w:hint="eastAsia" w:ascii="Cambria Math" w:hAnsi="Cambria Math"/>
        </w:rPr>
        <w:t>式（4）中：</w:t>
      </w:r>
    </w:p>
    <w:p>
      <w:pPr>
        <w:tabs>
          <w:tab w:val="left" w:pos="1276"/>
        </w:tabs>
        <w:spacing w:line="360" w:lineRule="auto"/>
        <w:ind w:firstLine="420" w:firstLineChars="200"/>
        <w:rPr>
          <w:rFonts w:ascii="宋体" w:hAnsi="Times New Roman" w:eastAsia="宋体" w:cs="Times New Roman"/>
          <w:kern w:val="0"/>
          <w:szCs w:val="20"/>
        </w:rPr>
      </w:pPr>
      <m:oMath>
        <m:r>
          <m:rPr>
            <m:sty m:val="p"/>
          </m:rPr>
          <w:rPr>
            <w:rFonts w:hint="eastAsia" w:ascii="Cambria Math" w:hAnsi="Cambria Math"/>
          </w:rPr>
          <m:t>i</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t</m:t>
                </m:r>
                <m:ctrlPr>
                  <w:rPr>
                    <w:rFonts w:ascii="Cambria Math" w:hAnsi="Cambria Math"/>
                  </w:rPr>
                </m:ctrlPr>
              </m:e>
              <m:sub>
                <m:r>
                  <m:rPr>
                    <m:sty m:val="p"/>
                  </m:rPr>
                  <w:rPr>
                    <w:rFonts w:ascii="Cambria Math" w:hAnsi="Cambria Math"/>
                  </w:rPr>
                  <m:t>b</m:t>
                </m:r>
                <m:ctrlPr>
                  <w:rPr>
                    <w:rFonts w:ascii="Cambria Math" w:hAnsi="Cambria Math"/>
                  </w:rPr>
                </m:ctrlPr>
              </m:sub>
            </m:sSub>
            <m:ctrlPr>
              <w:rPr>
                <w:rFonts w:ascii="Cambria Math" w:hAnsi="Cambria Math"/>
              </w:rPr>
            </m:ctrlPr>
          </m:e>
        </m:d>
      </m:oMath>
      <w:r>
        <w:rPr>
          <w:rFonts w:ascii="宋体" w:hAnsi="Times New Roman" w:eastAsia="宋体" w:cs="Times New Roman"/>
          <w:kern w:val="0"/>
          <w:szCs w:val="20"/>
        </w:rPr>
        <w:t>——</w:t>
      </w:r>
      <w:r>
        <w:rPr>
          <w:rFonts w:hint="eastAsia" w:ascii="宋体" w:hAnsi="Times New Roman" w:eastAsia="宋体" w:cs="Times New Roman"/>
          <w:kern w:val="0"/>
          <w:szCs w:val="20"/>
        </w:rPr>
        <w:t>峰后瞬时降雨强度，单位为毫米每分（m</w:t>
      </w:r>
      <w:r>
        <w:rPr>
          <w:rFonts w:ascii="宋体" w:hAnsi="Times New Roman" w:eastAsia="宋体" w:cs="Times New Roman"/>
          <w:kern w:val="0"/>
          <w:szCs w:val="20"/>
        </w:rPr>
        <w:t>m/</w:t>
      </w:r>
      <w:r>
        <w:rPr>
          <w:rFonts w:hint="eastAsia" w:ascii="宋体" w:hAnsi="Times New Roman" w:eastAsia="宋体" w:cs="Times New Roman"/>
          <w:kern w:val="0"/>
          <w:szCs w:val="20"/>
        </w:rPr>
        <w:t>m</w:t>
      </w:r>
      <w:r>
        <w:rPr>
          <w:rFonts w:ascii="宋体" w:hAnsi="Times New Roman" w:eastAsia="宋体" w:cs="Times New Roman"/>
          <w:kern w:val="0"/>
          <w:szCs w:val="20"/>
        </w:rPr>
        <w:t>in</w:t>
      </w:r>
      <w:r>
        <w:rPr>
          <w:rFonts w:hint="eastAsia" w:ascii="宋体" w:hAnsi="Times New Roman" w:eastAsia="宋体" w:cs="Times New Roman"/>
          <w:kern w:val="0"/>
          <w:szCs w:val="20"/>
        </w:rPr>
        <w:t>）；</w:t>
      </w:r>
    </w:p>
    <w:p>
      <w:pPr>
        <w:tabs>
          <w:tab w:val="left" w:pos="1276"/>
        </w:tabs>
        <w:spacing w:line="360" w:lineRule="auto"/>
        <w:ind w:firstLine="420" w:firstLineChars="200"/>
        <w:rPr>
          <w:rFonts w:ascii="宋体" w:hAnsi="Times New Roman" w:eastAsia="宋体" w:cs="Times New Roman"/>
          <w:kern w:val="0"/>
          <w:szCs w:val="20"/>
        </w:rPr>
      </w:pPr>
      <w:r>
        <w:rPr>
          <w:rFonts w:hint="eastAsia" w:ascii="Cambria Math" w:hAnsi="Cambria Math"/>
        </w:rPr>
        <w:t xml:space="preserve">P </w:t>
      </w:r>
      <w:r>
        <w:rPr>
          <w:rFonts w:hint="eastAsia" w:ascii="宋体" w:hAnsi="Times New Roman" w:eastAsia="宋体" w:cs="Times New Roman"/>
          <w:kern w:val="0"/>
          <w:szCs w:val="20"/>
        </w:rPr>
        <w:t xml:space="preserve"> </w:t>
      </w:r>
      <w:r>
        <w:rPr>
          <w:rFonts w:ascii="宋体" w:hAnsi="Times New Roman" w:eastAsia="宋体" w:cs="Times New Roman"/>
          <w:kern w:val="0"/>
          <w:szCs w:val="20"/>
        </w:rPr>
        <w:t>——设计暴雨重现期</w:t>
      </w:r>
      <w:r>
        <w:rPr>
          <w:rFonts w:hint="eastAsia" w:ascii="宋体" w:hAnsi="Times New Roman" w:eastAsia="宋体" w:cs="Times New Roman"/>
          <w:kern w:val="0"/>
          <w:szCs w:val="20"/>
        </w:rPr>
        <w:t>，</w:t>
      </w:r>
      <w:r>
        <w:rPr>
          <w:rFonts w:ascii="宋体" w:hAnsi="Times New Roman" w:eastAsia="宋体" w:cs="Times New Roman"/>
          <w:kern w:val="0"/>
          <w:szCs w:val="20"/>
        </w:rPr>
        <w:t>单位为年</w:t>
      </w:r>
      <w:r>
        <w:rPr>
          <w:rFonts w:hint="eastAsia" w:ascii="宋体" w:hAnsi="Times New Roman" w:eastAsia="宋体" w:cs="Times New Roman"/>
          <w:kern w:val="0"/>
          <w:szCs w:val="20"/>
        </w:rPr>
        <w:t>（a）；</w:t>
      </w:r>
    </w:p>
    <w:p>
      <w:pPr>
        <w:tabs>
          <w:tab w:val="left" w:pos="1276"/>
        </w:tabs>
        <w:spacing w:line="360" w:lineRule="auto"/>
        <w:rPr>
          <w:rFonts w:ascii="宋体" w:hAnsi="Times New Roman" w:eastAsia="宋体" w:cs="Times New Roman"/>
          <w:kern w:val="0"/>
          <w:szCs w:val="20"/>
        </w:rPr>
      </w:pPr>
      <m:oMath>
        <m:sSub>
          <m:sSubPr>
            <m:ctrlPr>
              <w:rPr>
                <w:rFonts w:ascii="Cambria Math" w:hAnsi="Cambria Math" w:eastAsia="宋体" w:cs="Times New Roman"/>
                <w:kern w:val="0"/>
                <w:szCs w:val="20"/>
              </w:rPr>
            </m:ctrlPr>
          </m:sSubPr>
          <m:e>
            <m:r>
              <m:rPr>
                <m:sty m:val="p"/>
              </m:rPr>
              <w:rPr>
                <w:rFonts w:ascii="Cambria Math" w:hAnsi="Cambria Math" w:eastAsia="宋体" w:cs="Times New Roman"/>
                <w:kern w:val="0"/>
                <w:szCs w:val="20"/>
              </w:rPr>
              <m:t xml:space="preserve">         t</m:t>
            </m:r>
            <m:ctrlPr>
              <w:rPr>
                <w:rFonts w:ascii="Cambria Math" w:hAnsi="Cambria Math" w:eastAsia="宋体" w:cs="Times New Roman"/>
                <w:kern w:val="0"/>
                <w:szCs w:val="20"/>
              </w:rPr>
            </m:ctrlPr>
          </m:e>
          <m:sub>
            <m:r>
              <m:rPr>
                <m:sty m:val="p"/>
              </m:rPr>
              <w:rPr>
                <w:rFonts w:ascii="Cambria Math" w:hAnsi="Cambria Math" w:eastAsia="宋体" w:cs="Times New Roman"/>
                <w:kern w:val="0"/>
                <w:szCs w:val="20"/>
              </w:rPr>
              <m:t>b</m:t>
            </m:r>
            <m:ctrlPr>
              <w:rPr>
                <w:rFonts w:ascii="Cambria Math" w:hAnsi="Cambria Math" w:eastAsia="宋体" w:cs="Times New Roman"/>
                <w:kern w:val="0"/>
                <w:szCs w:val="20"/>
              </w:rPr>
            </m:ctrlPr>
          </m:sub>
        </m:sSub>
      </m:oMath>
      <w:r>
        <w:rPr>
          <w:rFonts w:ascii="宋体" w:hAnsi="Times New Roman" w:eastAsia="宋体" w:cs="Times New Roman"/>
          <w:kern w:val="0"/>
          <w:szCs w:val="20"/>
        </w:rPr>
        <w:t>——</w:t>
      </w:r>
      <w:r>
        <w:rPr>
          <w:rFonts w:hint="eastAsia" w:ascii="宋体" w:hAnsi="Times New Roman" w:eastAsia="宋体" w:cs="Times New Roman"/>
          <w:kern w:val="0"/>
          <w:szCs w:val="20"/>
        </w:rPr>
        <w:t>峰后降雨历时，单位为分（m</w:t>
      </w:r>
      <w:r>
        <w:rPr>
          <w:rFonts w:ascii="宋体" w:hAnsi="Times New Roman" w:eastAsia="宋体" w:cs="Times New Roman"/>
          <w:kern w:val="0"/>
          <w:szCs w:val="20"/>
        </w:rPr>
        <w:t>in</w:t>
      </w:r>
      <w:r>
        <w:rPr>
          <w:rFonts w:hint="eastAsia" w:ascii="宋体" w:hAnsi="Times New Roman" w:eastAsia="宋体" w:cs="Times New Roman"/>
          <w:kern w:val="0"/>
          <w:szCs w:val="20"/>
        </w:rPr>
        <w:t>）；</w:t>
      </w:r>
    </w:p>
    <w:p>
      <w:pPr>
        <w:tabs>
          <w:tab w:val="left" w:pos="1276"/>
        </w:tabs>
        <w:spacing w:line="360" w:lineRule="auto"/>
        <w:ind w:firstLine="420" w:firstLineChars="200"/>
        <w:rPr>
          <w:rFonts w:ascii="宋体" w:hAnsi="Times New Roman" w:eastAsia="宋体" w:cs="Times New Roman"/>
          <w:kern w:val="0"/>
          <w:szCs w:val="20"/>
        </w:rPr>
      </w:pPr>
      <w:r>
        <w:rPr>
          <w:rFonts w:ascii="Cambria Math" w:hAnsi="Cambria Math"/>
        </w:rPr>
        <w:t>r</w:t>
      </w:r>
      <w:r>
        <w:rPr>
          <w:rFonts w:ascii="宋体" w:hAnsi="Times New Roman" w:eastAsia="宋体" w:cs="Times New Roman"/>
          <w:kern w:val="0"/>
          <w:szCs w:val="20"/>
        </w:rPr>
        <w:t>——综合雨峰位置系数</w:t>
      </w:r>
      <w:r>
        <w:rPr>
          <w:rFonts w:hint="eastAsia" w:ascii="宋体" w:hAnsi="Times New Roman" w:eastAsia="宋体" w:cs="Times New Roman"/>
          <w:kern w:val="0"/>
          <w:szCs w:val="20"/>
        </w:rPr>
        <w:t xml:space="preserve">。  </w:t>
      </w:r>
    </w:p>
    <w:p>
      <w:pPr>
        <w:tabs>
          <w:tab w:val="left" w:pos="709"/>
        </w:tabs>
        <w:spacing w:line="360" w:lineRule="auto"/>
        <w:ind w:firstLine="420" w:firstLineChars="200"/>
        <w:jc w:val="left"/>
        <w:rPr>
          <w:rFonts w:ascii="宋体" w:hAnsi="Calibri" w:eastAsia="宋体" w:cs="Times New Roman"/>
          <w:kern w:val="0"/>
          <w:szCs w:val="20"/>
        </w:rPr>
      </w:pPr>
      <w:r>
        <w:rPr>
          <w:rFonts w:hint="eastAsia" w:ascii="宋体" w:hAnsi="Calibri" w:eastAsia="宋体" w:cs="Times New Roman"/>
          <w:kern w:val="0"/>
          <w:szCs w:val="20"/>
        </w:rPr>
        <w:t>在设计重现期2</w:t>
      </w:r>
      <w:r>
        <w:rPr>
          <w:rFonts w:hint="eastAsia"/>
          <w:w w:val="25"/>
        </w:rPr>
        <w:t xml:space="preserve">  </w:t>
      </w:r>
      <w:r>
        <w:rPr>
          <w:rFonts w:hint="eastAsia" w:ascii="宋体" w:hAnsi="Calibri" w:eastAsia="宋体" w:cs="Times New Roman"/>
          <w:kern w:val="0"/>
          <w:szCs w:val="20"/>
        </w:rPr>
        <w:t>a～100</w:t>
      </w:r>
      <w:r>
        <w:rPr>
          <w:rFonts w:hint="eastAsia"/>
          <w:w w:val="25"/>
        </w:rPr>
        <w:t xml:space="preserve">  </w:t>
      </w:r>
      <w:r>
        <w:rPr>
          <w:rFonts w:hint="eastAsia" w:ascii="宋体" w:hAnsi="Calibri" w:eastAsia="宋体" w:cs="Times New Roman"/>
          <w:kern w:val="0"/>
          <w:szCs w:val="20"/>
        </w:rPr>
        <w:t>a、降雨历时小于180min范围内，设计雨型采用统一的雨峰位置系数r =0.391。</w:t>
      </w:r>
    </w:p>
    <w:p>
      <w:pPr>
        <w:pStyle w:val="36"/>
        <w:spacing w:before="120" w:after="120"/>
      </w:pPr>
      <w:r>
        <w:rPr>
          <w:rFonts w:hint="eastAsia"/>
        </w:rPr>
        <w:t>不同降雨历时下的设计雨型表</w:t>
      </w:r>
    </w:p>
    <w:p>
      <w:pPr>
        <w:pStyle w:val="19"/>
      </w:pPr>
      <w:r>
        <w:rPr>
          <w:rFonts w:hint="eastAsia"/>
        </w:rPr>
        <w:t>不同降雨历时下的设计雨型表（参见附录C）</w:t>
      </w:r>
      <w:r>
        <w:t>。</w:t>
      </w:r>
    </w:p>
    <w:p>
      <w:pPr>
        <w:pStyle w:val="94"/>
      </w:pPr>
    </w:p>
    <w:p>
      <w:pPr>
        <w:pStyle w:val="82"/>
      </w:pPr>
    </w:p>
    <w:p>
      <w:pPr>
        <w:pStyle w:val="82"/>
      </w:pPr>
      <w:r>
        <w:rPr>
          <w:rFonts w:hint="eastAsia"/>
        </w:rPr>
        <w:t>附录</w:t>
      </w:r>
      <w:r>
        <w:t>B</w:t>
      </w:r>
    </w:p>
    <w:p>
      <w:pPr>
        <w:tabs>
          <w:tab w:val="left" w:pos="709"/>
        </w:tabs>
        <w:spacing w:line="360" w:lineRule="auto"/>
        <w:jc w:val="center"/>
        <w:rPr>
          <w:rFonts w:ascii="黑体" w:hAnsi="黑体" w:eastAsia="黑体"/>
          <w:bCs/>
          <w:kern w:val="44"/>
          <w:szCs w:val="44"/>
        </w:rPr>
      </w:pPr>
      <w:r>
        <w:rPr>
          <w:rFonts w:ascii="黑体" w:hAnsi="黑体" w:eastAsia="黑体"/>
          <w:bCs/>
          <w:kern w:val="44"/>
          <w:szCs w:val="44"/>
        </w:rPr>
        <w:t>附</w:t>
      </w:r>
      <w:r>
        <w:rPr>
          <w:rFonts w:hint="eastAsia" w:ascii="黑体" w:hAnsi="黑体" w:eastAsia="黑体"/>
          <w:bCs/>
          <w:kern w:val="44"/>
          <w:szCs w:val="44"/>
        </w:rPr>
        <w:t xml:space="preserve">  </w:t>
      </w:r>
      <w:r>
        <w:rPr>
          <w:rFonts w:ascii="黑体" w:hAnsi="黑体" w:eastAsia="黑体"/>
          <w:bCs/>
          <w:kern w:val="44"/>
          <w:szCs w:val="44"/>
        </w:rPr>
        <w:t>录</w:t>
      </w:r>
      <w:r>
        <w:rPr>
          <w:rFonts w:hint="eastAsia" w:ascii="黑体" w:hAnsi="黑体" w:eastAsia="黑体"/>
          <w:bCs/>
          <w:kern w:val="44"/>
          <w:szCs w:val="44"/>
        </w:rPr>
        <w:t xml:space="preserve">  A</w:t>
      </w:r>
      <w:r>
        <w:rPr>
          <w:rFonts w:ascii="黑体" w:hAnsi="黑体" w:eastAsia="黑体"/>
          <w:bCs/>
          <w:kern w:val="44"/>
          <w:szCs w:val="44"/>
        </w:rPr>
        <w:br w:type="textWrapping"/>
      </w:r>
      <w:bookmarkStart w:id="46" w:name="_Toc65167334"/>
      <w:bookmarkStart w:id="47" w:name="_Toc65167572"/>
      <w:bookmarkStart w:id="48" w:name="_Toc65167627"/>
      <w:r>
        <w:rPr>
          <w:rFonts w:hint="eastAsia" w:ascii="黑体" w:hAnsi="黑体" w:eastAsia="黑体"/>
          <w:bCs/>
          <w:kern w:val="44"/>
          <w:szCs w:val="44"/>
        </w:rPr>
        <w:t>（资料性）</w:t>
      </w:r>
      <w:r>
        <w:rPr>
          <w:rFonts w:ascii="黑体" w:hAnsi="黑体" w:eastAsia="黑体"/>
          <w:bCs/>
          <w:kern w:val="44"/>
          <w:szCs w:val="44"/>
        </w:rPr>
        <w:br w:type="textWrapping"/>
      </w:r>
      <w:bookmarkEnd w:id="46"/>
      <w:bookmarkEnd w:id="47"/>
      <w:bookmarkEnd w:id="48"/>
      <w:r>
        <w:rPr>
          <w:rFonts w:hint="eastAsia" w:ascii="黑体" w:hAnsi="黑体" w:eastAsia="黑体"/>
          <w:bCs/>
          <w:kern w:val="44"/>
          <w:szCs w:val="44"/>
        </w:rPr>
        <w:t>降雨量查算表</w:t>
      </w:r>
    </w:p>
    <w:p>
      <w:pPr>
        <w:tabs>
          <w:tab w:val="left" w:pos="709"/>
        </w:tabs>
        <w:spacing w:before="120" w:beforeLines="50" w:after="120" w:afterLines="50"/>
        <w:jc w:val="center"/>
        <w:rPr>
          <w:rFonts w:ascii="黑体" w:hAnsi="黑体" w:eastAsia="黑体"/>
        </w:rPr>
      </w:pPr>
      <w:r>
        <w:rPr>
          <w:rFonts w:hint="eastAsia" w:ascii="黑体" w:hAnsi="黑体" w:eastAsia="黑体"/>
        </w:rPr>
        <w:t>表A.1  重现期-降雨量-降雨历时查算表</w:t>
      </w:r>
    </w:p>
    <w:tbl>
      <w:tblPr>
        <w:tblStyle w:val="14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01"/>
        <w:gridCol w:w="850"/>
        <w:gridCol w:w="851"/>
        <w:gridCol w:w="992"/>
        <w:gridCol w:w="850"/>
        <w:gridCol w:w="851"/>
        <w:gridCol w:w="992"/>
        <w:gridCol w:w="992"/>
        <w:gridCol w:w="104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vMerge w:val="restart"/>
            <w:tcBorders>
              <w:top w:val="single" w:color="auto" w:sz="12" w:space="0"/>
              <w:left w:val="single" w:color="auto" w:sz="12" w:space="0"/>
              <w:bottom w:val="single" w:color="auto" w:sz="4" w:space="0"/>
              <w:right w:val="single" w:color="auto" w:sz="4" w:space="0"/>
            </w:tcBorders>
            <w:vAlign w:val="center"/>
          </w:tcPr>
          <w:p>
            <w:pPr>
              <w:rPr>
                <w:rFonts w:cs="Times New Roman" w:asciiTheme="minorEastAsia" w:hAnsiTheme="minorEastAsia"/>
                <w:sz w:val="18"/>
                <w:szCs w:val="18"/>
              </w:rPr>
            </w:pPr>
            <w:r>
              <w:rPr>
                <w:rFonts w:hint="eastAsia" w:cs="Times New Roman" w:asciiTheme="minorEastAsia" w:hAnsiTheme="minorEastAsia"/>
                <w:sz w:val="18"/>
                <w:szCs w:val="18"/>
              </w:rPr>
              <w:t>降雨历时/min</w:t>
            </w:r>
          </w:p>
        </w:tc>
        <w:tc>
          <w:tcPr>
            <w:tcW w:w="7421" w:type="dxa"/>
            <w:gridSpan w:val="8"/>
            <w:tcBorders>
              <w:top w:val="single" w:color="auto" w:sz="12" w:space="0"/>
              <w:left w:val="single" w:color="auto" w:sz="4" w:space="0"/>
              <w:bottom w:val="single" w:color="auto" w:sz="4" w:space="0"/>
              <w:right w:val="single" w:color="auto" w:sz="12"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重现期/a</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vMerge w:val="continue"/>
            <w:tcBorders>
              <w:top w:val="single" w:color="auto" w:sz="4" w:space="0"/>
              <w:left w:val="single" w:color="auto" w:sz="12" w:space="0"/>
              <w:bottom w:val="single" w:color="auto" w:sz="12" w:space="0"/>
              <w:right w:val="single" w:color="auto" w:sz="4" w:space="0"/>
            </w:tcBorders>
            <w:vAlign w:val="center"/>
          </w:tcPr>
          <w:p>
            <w:pPr>
              <w:jc w:val="center"/>
              <w:rPr>
                <w:rFonts w:cs="Times New Roman" w:asciiTheme="minorEastAsia" w:hAnsiTheme="minorEastAsia"/>
                <w:sz w:val="18"/>
                <w:szCs w:val="18"/>
              </w:rPr>
            </w:pPr>
          </w:p>
        </w:tc>
        <w:tc>
          <w:tcPr>
            <w:tcW w:w="850"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=1</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=2</w:t>
            </w:r>
          </w:p>
        </w:tc>
        <w:tc>
          <w:tcPr>
            <w:tcW w:w="992"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=3</w:t>
            </w:r>
          </w:p>
        </w:tc>
        <w:tc>
          <w:tcPr>
            <w:tcW w:w="850"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=5</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=10</w:t>
            </w:r>
          </w:p>
        </w:tc>
        <w:tc>
          <w:tcPr>
            <w:tcW w:w="992"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=20</w:t>
            </w:r>
          </w:p>
        </w:tc>
        <w:tc>
          <w:tcPr>
            <w:tcW w:w="992"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=50</w:t>
            </w:r>
          </w:p>
        </w:tc>
        <w:tc>
          <w:tcPr>
            <w:tcW w:w="1043" w:type="dxa"/>
            <w:tcBorders>
              <w:top w:val="single" w:color="auto" w:sz="4" w:space="0"/>
              <w:left w:val="single" w:color="auto" w:sz="4" w:space="0"/>
              <w:bottom w:val="single" w:color="auto" w:sz="12" w:space="0"/>
              <w:right w:val="single" w:color="auto" w:sz="12"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i/>
                <w:sz w:val="18"/>
                <w:szCs w:val="18"/>
              </w:rPr>
              <w:t>P</w:t>
            </w:r>
            <w:r>
              <w:rPr>
                <w:rFonts w:hint="eastAsia" w:cs="Times New Roman" w:asciiTheme="minorEastAsia" w:hAnsiTheme="minorEastAsia"/>
                <w:sz w:val="18"/>
                <w:szCs w:val="18"/>
              </w:rP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12"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5</w:t>
            </w:r>
          </w:p>
        </w:tc>
        <w:tc>
          <w:tcPr>
            <w:tcW w:w="850"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159.30</w:t>
            </w:r>
          </w:p>
        </w:tc>
        <w:tc>
          <w:tcPr>
            <w:tcW w:w="851"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216.295</w:t>
            </w:r>
          </w:p>
        </w:tc>
        <w:tc>
          <w:tcPr>
            <w:tcW w:w="992"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242.852</w:t>
            </w:r>
          </w:p>
        </w:tc>
        <w:tc>
          <w:tcPr>
            <w:tcW w:w="850"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275.778</w:t>
            </w:r>
          </w:p>
        </w:tc>
        <w:tc>
          <w:tcPr>
            <w:tcW w:w="851"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315.943</w:t>
            </w:r>
          </w:p>
        </w:tc>
        <w:tc>
          <w:tcPr>
            <w:tcW w:w="992"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361.145</w:t>
            </w:r>
          </w:p>
        </w:tc>
        <w:tc>
          <w:tcPr>
            <w:tcW w:w="992" w:type="dxa"/>
            <w:tcBorders>
              <w:top w:val="single" w:color="auto" w:sz="12"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410.647</w:t>
            </w:r>
          </w:p>
        </w:tc>
        <w:tc>
          <w:tcPr>
            <w:tcW w:w="1043" w:type="dxa"/>
            <w:tcBorders>
              <w:top w:val="single" w:color="auto" w:sz="12"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446.985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10</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118.16</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161.906</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182.781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209.045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240.903</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276.717</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315.767</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344.423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15</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94.71</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131.303</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149.096</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171.744</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199.011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229.574</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262.781</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287.153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20</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79.45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111.415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172.192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147.461</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171.7</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198.788</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228.14</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249.689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30</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60.64</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86.78</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99.982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117.18</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137.534</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160.169</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184.597</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202.543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45</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45.28</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66.441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77.381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91.843</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108.782</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127.524</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147.762</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162.488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 xml:space="preserve">60 </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36.43</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54.533</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64.053</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76.774</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91.574</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107.893</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125.392</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color w:val="000000"/>
                <w:sz w:val="18"/>
                <w:szCs w:val="18"/>
              </w:rPr>
              <w:t>138.271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90</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26.52</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40.935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48.703</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59.244</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71.409</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84.766</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99.042</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color w:val="000000"/>
                <w:sz w:val="18"/>
                <w:szCs w:val="18"/>
              </w:rPr>
              <w:t>109.566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 xml:space="preserve">120 </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21.05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33.246</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39.937</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49.117</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59.665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71.216</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83.538</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color w:val="000000"/>
                <w:sz w:val="18"/>
                <w:szCs w:val="18"/>
              </w:rPr>
            </w:pPr>
            <w:r>
              <w:rPr>
                <w:rFonts w:hint="eastAsia" w:cs="Times New Roman" w:asciiTheme="minorEastAsia" w:hAnsiTheme="minorEastAsia"/>
                <w:sz w:val="18"/>
                <w:szCs w:val="18"/>
              </w:rPr>
              <w:t>92.633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150</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17.55</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28.236</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34.179</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42.406</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51.831</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62.135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73.114</w:t>
            </w:r>
          </w:p>
        </w:tc>
        <w:tc>
          <w:tcPr>
            <w:tcW w:w="1043" w:type="dxa"/>
            <w:tcBorders>
              <w:top w:val="single" w:color="auto" w:sz="4" w:space="0"/>
              <w:left w:val="single" w:color="auto" w:sz="4" w:space="0"/>
              <w:bottom w:val="single" w:color="auto" w:sz="4" w:space="0"/>
              <w:right w:val="single" w:color="auto" w:sz="12"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81.226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1101" w:type="dxa"/>
            <w:tcBorders>
              <w:top w:val="single" w:color="auto" w:sz="4" w:space="0"/>
              <w:left w:val="single" w:color="auto" w:sz="12"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180</w:t>
            </w:r>
          </w:p>
        </w:tc>
        <w:tc>
          <w:tcPr>
            <w:tcW w:w="850"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15.10</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24.682</w:t>
            </w:r>
          </w:p>
        </w:tc>
        <w:tc>
          <w:tcPr>
            <w:tcW w:w="992"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30.069</w:t>
            </w:r>
          </w:p>
        </w:tc>
        <w:tc>
          <w:tcPr>
            <w:tcW w:w="850"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37.579</w:t>
            </w:r>
          </w:p>
        </w:tc>
        <w:tc>
          <w:tcPr>
            <w:tcW w:w="851"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46.167</w:t>
            </w:r>
          </w:p>
        </w:tc>
        <w:tc>
          <w:tcPr>
            <w:tcW w:w="992"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55.545</w:t>
            </w:r>
          </w:p>
        </w:tc>
        <w:tc>
          <w:tcPr>
            <w:tcW w:w="992" w:type="dxa"/>
            <w:tcBorders>
              <w:top w:val="single" w:color="auto" w:sz="4" w:space="0"/>
              <w:left w:val="single" w:color="auto" w:sz="4" w:space="0"/>
              <w:bottom w:val="single" w:color="auto" w:sz="12" w:space="0"/>
              <w:right w:val="single" w:color="auto" w:sz="4"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65.528</w:t>
            </w:r>
          </w:p>
        </w:tc>
        <w:tc>
          <w:tcPr>
            <w:tcW w:w="1043" w:type="dxa"/>
            <w:tcBorders>
              <w:top w:val="single" w:color="auto" w:sz="4" w:space="0"/>
              <w:left w:val="single" w:color="auto" w:sz="4" w:space="0"/>
              <w:bottom w:val="single" w:color="auto" w:sz="12" w:space="0"/>
              <w:right w:val="single" w:color="auto" w:sz="12" w:space="0"/>
            </w:tcBorders>
            <w:vAlign w:val="center"/>
          </w:tcPr>
          <w:p>
            <w:pPr>
              <w:jc w:val="center"/>
              <w:rPr>
                <w:rFonts w:cs="Times New Roman" w:asciiTheme="minorEastAsia" w:hAnsiTheme="minorEastAsia"/>
                <w:sz w:val="18"/>
                <w:szCs w:val="18"/>
              </w:rPr>
            </w:pPr>
            <w:r>
              <w:rPr>
                <w:rFonts w:hint="eastAsia" w:cs="Times New Roman" w:asciiTheme="minorEastAsia" w:hAnsiTheme="minorEastAsia"/>
                <w:sz w:val="18"/>
                <w:szCs w:val="18"/>
              </w:rPr>
              <w:t>72.911</w:t>
            </w:r>
          </w:p>
        </w:tc>
      </w:tr>
    </w:tbl>
    <w:p>
      <w:pPr>
        <w:spacing w:line="440" w:lineRule="exact"/>
        <w:rPr>
          <w:rFonts w:ascii="微软雅黑" w:hAnsi="微软雅黑" w:eastAsia="微软雅黑"/>
          <w:sz w:val="18"/>
          <w:szCs w:val="18"/>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rPr>
          <w:rFonts w:ascii="Cambria Math" w:hAnsi="Cambria Math"/>
        </w:rPr>
      </w:pPr>
    </w:p>
    <w:p>
      <w:pPr>
        <w:tabs>
          <w:tab w:val="left" w:pos="709"/>
        </w:tabs>
        <w:spacing w:line="360" w:lineRule="auto"/>
        <w:jc w:val="center"/>
        <w:rPr>
          <w:rFonts w:ascii="黑体" w:hAnsi="黑体" w:eastAsia="黑体"/>
          <w:bCs/>
          <w:kern w:val="44"/>
          <w:szCs w:val="44"/>
        </w:rPr>
      </w:pPr>
      <w:bookmarkStart w:id="49" w:name="_Toc102807816"/>
      <w:r>
        <w:rPr>
          <w:rFonts w:hint="eastAsia" w:ascii="黑体" w:hAnsi="黑体" w:eastAsia="黑体"/>
          <w:bCs/>
          <w:kern w:val="44"/>
          <w:szCs w:val="44"/>
        </w:rPr>
        <w:t xml:space="preserve">附  录  </w:t>
      </w:r>
      <w:r>
        <w:rPr>
          <w:rFonts w:ascii="黑体" w:hAnsi="黑体" w:eastAsia="黑体"/>
          <w:bCs/>
          <w:kern w:val="44"/>
          <w:szCs w:val="44"/>
        </w:rPr>
        <w:t>B</w:t>
      </w:r>
      <w:bookmarkEnd w:id="49"/>
    </w:p>
    <w:p>
      <w:pPr>
        <w:tabs>
          <w:tab w:val="left" w:pos="709"/>
        </w:tabs>
        <w:spacing w:line="360" w:lineRule="auto"/>
        <w:jc w:val="center"/>
        <w:rPr>
          <w:rFonts w:ascii="黑体" w:hAnsi="黑体" w:eastAsia="黑体"/>
          <w:bCs/>
          <w:kern w:val="44"/>
          <w:szCs w:val="44"/>
        </w:rPr>
      </w:pPr>
      <w:r>
        <w:rPr>
          <w:rFonts w:hint="eastAsia" w:ascii="黑体" w:hAnsi="黑体" w:eastAsia="黑体"/>
          <w:bCs/>
          <w:kern w:val="44"/>
          <w:szCs w:val="44"/>
        </w:rPr>
        <w:t>（资料性）</w:t>
      </w:r>
    </w:p>
    <w:p>
      <w:pPr>
        <w:tabs>
          <w:tab w:val="left" w:pos="709"/>
        </w:tabs>
        <w:spacing w:line="360" w:lineRule="auto"/>
        <w:jc w:val="center"/>
        <w:rPr>
          <w:rFonts w:ascii="黑体" w:hAnsi="黑体" w:eastAsia="黑体"/>
          <w:bCs/>
          <w:kern w:val="44"/>
          <w:szCs w:val="44"/>
        </w:rPr>
      </w:pPr>
      <w:r>
        <w:rPr>
          <w:rFonts w:hint="eastAsia" w:ascii="黑体" w:hAnsi="黑体" w:eastAsia="黑体"/>
          <w:bCs/>
          <w:kern w:val="44"/>
          <w:szCs w:val="44"/>
        </w:rPr>
        <w:t>常用查算图</w:t>
      </w:r>
    </w:p>
    <w:p>
      <w:pPr>
        <w:tabs>
          <w:tab w:val="left" w:pos="709"/>
        </w:tabs>
        <w:spacing w:line="360" w:lineRule="auto"/>
        <w:ind w:firstLine="840" w:firstLineChars="400"/>
        <w:rPr>
          <w:rFonts w:ascii="宋体" w:hAnsi="Times New Roman" w:eastAsia="宋体" w:cs="Times New Roman"/>
          <w:kern w:val="0"/>
          <w:szCs w:val="20"/>
        </w:rPr>
      </w:pPr>
      <w:r>
        <w:rPr>
          <w:rFonts w:hint="eastAsia" w:ascii="宋体" w:hAnsi="Times New Roman" w:eastAsia="宋体" w:cs="Times New Roman"/>
          <w:kern w:val="0"/>
          <w:szCs w:val="20"/>
        </w:rPr>
        <w:t>暴雨强度曲线见图B.1</w:t>
      </w:r>
    </w:p>
    <w:p>
      <w:pPr>
        <w:tabs>
          <w:tab w:val="left" w:pos="709"/>
        </w:tabs>
        <w:spacing w:line="360" w:lineRule="auto"/>
        <w:jc w:val="center"/>
        <w:rPr>
          <w:rFonts w:ascii="Cambria Math" w:hAnsi="Cambria Math"/>
        </w:rPr>
      </w:pPr>
      <w:r>
        <w:rPr>
          <w:rFonts w:ascii="Cambria Math" w:hAnsi="Cambria Math"/>
        </w:rPr>
        <w:drawing>
          <wp:inline distT="0" distB="0" distL="0" distR="0">
            <wp:extent cx="5346065" cy="6238875"/>
            <wp:effectExtent l="0" t="0" r="0" b="0"/>
            <wp:docPr id="5" name="图片 5" descr="C:\Users\WQ\Desktop\s_picall.bmp"/>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C:\Users\WQ\Desktop\s_picall.bmp"/>
                    <pic:cNvPicPr>
                      <a:picLocks noChangeAspect="true" noChangeArrowheads="true"/>
                    </pic:cNvPicPr>
                  </pic:nvPicPr>
                  <pic:blipFill>
                    <a:blip r:embed="rId11">
                      <a:extLst>
                        <a:ext uri="{28A0092B-C50C-407E-A947-70E740481C1C}">
                          <a14:useLocalDpi xmlns:a14="http://schemas.microsoft.com/office/drawing/2010/main" val="false"/>
                        </a:ext>
                      </a:extLst>
                    </a:blip>
                    <a:srcRect/>
                    <a:stretch>
                      <a:fillRect/>
                    </a:stretch>
                  </pic:blipFill>
                  <pic:spPr>
                    <a:xfrm>
                      <a:off x="0" y="0"/>
                      <a:ext cx="5346626" cy="6238875"/>
                    </a:xfrm>
                    <a:prstGeom prst="rect">
                      <a:avLst/>
                    </a:prstGeom>
                    <a:noFill/>
                    <a:ln>
                      <a:noFill/>
                    </a:ln>
                  </pic:spPr>
                </pic:pic>
              </a:graphicData>
            </a:graphic>
          </wp:inline>
        </w:drawing>
      </w:r>
    </w:p>
    <w:p>
      <w:pPr>
        <w:tabs>
          <w:tab w:val="left" w:pos="709"/>
        </w:tabs>
        <w:spacing w:before="120" w:beforeLines="50" w:after="120" w:afterLines="50" w:line="360" w:lineRule="auto"/>
        <w:jc w:val="center"/>
        <w:rPr>
          <w:rFonts w:ascii="黑体" w:hAnsi="黑体" w:eastAsia="黑体"/>
        </w:rPr>
      </w:pPr>
      <w:r>
        <w:rPr>
          <w:rFonts w:hint="eastAsia" w:ascii="黑体" w:hAnsi="黑体" w:eastAsia="黑体"/>
        </w:rPr>
        <w:t>图</w:t>
      </w:r>
      <w:r>
        <w:rPr>
          <w:rFonts w:ascii="黑体" w:hAnsi="黑体" w:eastAsia="黑体"/>
        </w:rPr>
        <w:t>B.1</w:t>
      </w:r>
      <w:r>
        <w:rPr>
          <w:rFonts w:hint="eastAsia" w:ascii="黑体" w:hAnsi="黑体" w:eastAsia="黑体"/>
        </w:rPr>
        <w:t xml:space="preserve">  暴雨强度曲线图</w:t>
      </w:r>
    </w:p>
    <w:p>
      <w:pPr>
        <w:tabs>
          <w:tab w:val="left" w:pos="709"/>
        </w:tabs>
        <w:spacing w:line="360" w:lineRule="auto"/>
        <w:ind w:firstLine="840" w:firstLineChars="400"/>
        <w:jc w:val="left"/>
        <w:rPr>
          <w:rFonts w:hint="eastAsia" w:ascii="宋体" w:hAnsi="Times New Roman" w:eastAsia="宋体" w:cs="Times New Roman"/>
          <w:kern w:val="0"/>
          <w:szCs w:val="20"/>
        </w:rPr>
      </w:pPr>
    </w:p>
    <w:p>
      <w:pPr>
        <w:tabs>
          <w:tab w:val="left" w:pos="709"/>
        </w:tabs>
        <w:spacing w:line="360" w:lineRule="auto"/>
        <w:ind w:firstLine="840" w:firstLineChars="400"/>
        <w:jc w:val="left"/>
        <w:rPr>
          <w:rFonts w:hint="eastAsia" w:ascii="宋体" w:hAnsi="Times New Roman" w:eastAsia="宋体" w:cs="Times New Roman"/>
          <w:kern w:val="0"/>
          <w:szCs w:val="20"/>
        </w:rPr>
      </w:pPr>
    </w:p>
    <w:p>
      <w:pPr>
        <w:tabs>
          <w:tab w:val="left" w:pos="709"/>
        </w:tabs>
        <w:spacing w:line="360" w:lineRule="auto"/>
        <w:ind w:firstLine="840" w:firstLineChars="400"/>
        <w:jc w:val="left"/>
        <w:rPr>
          <w:rFonts w:hint="eastAsia" w:ascii="宋体" w:hAnsi="Times New Roman" w:eastAsia="宋体" w:cs="Times New Roman"/>
          <w:kern w:val="0"/>
          <w:szCs w:val="20"/>
        </w:rPr>
      </w:pPr>
    </w:p>
    <w:p>
      <w:pPr>
        <w:tabs>
          <w:tab w:val="left" w:pos="709"/>
        </w:tabs>
        <w:spacing w:line="360" w:lineRule="auto"/>
        <w:ind w:firstLine="840" w:firstLineChars="400"/>
        <w:jc w:val="left"/>
        <w:rPr>
          <w:rFonts w:ascii="宋体" w:hAnsi="Times New Roman" w:eastAsia="宋体" w:cs="Times New Roman"/>
          <w:kern w:val="0"/>
          <w:szCs w:val="20"/>
        </w:rPr>
      </w:pPr>
      <w:r>
        <w:rPr>
          <w:rFonts w:hint="eastAsia" w:ascii="宋体" w:hAnsi="Times New Roman" w:eastAsia="宋体" w:cs="Times New Roman"/>
          <w:kern w:val="0"/>
          <w:szCs w:val="20"/>
        </w:rPr>
        <w:t>不同历时的降雨强度曲线图见图B.2</w:t>
      </w:r>
    </w:p>
    <w:p>
      <w:pPr>
        <w:tabs>
          <w:tab w:val="left" w:pos="709"/>
        </w:tabs>
        <w:spacing w:line="360" w:lineRule="auto"/>
        <w:ind w:firstLine="420" w:firstLineChars="200"/>
        <w:jc w:val="center"/>
        <w:rPr>
          <w:rFonts w:ascii="Cambria Math" w:hAnsi="Cambria Math"/>
        </w:rPr>
      </w:pPr>
      <w:r>
        <w:rPr>
          <w:rFonts w:ascii="Cambria Math" w:hAnsi="Cambria Math"/>
        </w:rPr>
        <w:drawing>
          <wp:inline distT="0" distB="0" distL="0" distR="0">
            <wp:extent cx="5935980" cy="7178040"/>
            <wp:effectExtent l="0" t="0" r="0" b="0"/>
            <wp:docPr id="6" name="图片 6" descr="C:\Users\WQ\Desktop\降水强度.bmp"/>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C:\Users\WQ\Desktop\降水强度.bmp"/>
                    <pic:cNvPicPr>
                      <a:picLocks noChangeAspect="true" noChangeArrowheads="true"/>
                    </pic:cNvPicPr>
                  </pic:nvPicPr>
                  <pic:blipFill>
                    <a:blip r:embed="rId12">
                      <a:extLst>
                        <a:ext uri="{28A0092B-C50C-407E-A947-70E740481C1C}">
                          <a14:useLocalDpi xmlns:a14="http://schemas.microsoft.com/office/drawing/2010/main" val="false"/>
                        </a:ext>
                      </a:extLst>
                    </a:blip>
                    <a:srcRect/>
                    <a:stretch>
                      <a:fillRect/>
                    </a:stretch>
                  </pic:blipFill>
                  <pic:spPr>
                    <a:xfrm>
                      <a:off x="0" y="0"/>
                      <a:ext cx="5939790" cy="7182647"/>
                    </a:xfrm>
                    <a:prstGeom prst="rect">
                      <a:avLst/>
                    </a:prstGeom>
                    <a:noFill/>
                    <a:ln>
                      <a:noFill/>
                    </a:ln>
                  </pic:spPr>
                </pic:pic>
              </a:graphicData>
            </a:graphic>
          </wp:inline>
        </w:drawing>
      </w:r>
    </w:p>
    <w:p>
      <w:pPr>
        <w:tabs>
          <w:tab w:val="left" w:pos="709"/>
        </w:tabs>
        <w:spacing w:before="120" w:beforeLines="50" w:after="120" w:afterLines="50" w:line="360" w:lineRule="auto"/>
        <w:jc w:val="center"/>
        <w:rPr>
          <w:rFonts w:ascii="黑体" w:hAnsi="黑体" w:eastAsia="黑体"/>
        </w:rPr>
      </w:pPr>
      <w:r>
        <w:rPr>
          <w:rFonts w:hint="eastAsia" w:ascii="黑体" w:hAnsi="黑体" w:eastAsia="黑体"/>
        </w:rPr>
        <w:t>图B</w:t>
      </w:r>
      <w:r>
        <w:rPr>
          <w:rFonts w:ascii="黑体" w:hAnsi="黑体" w:eastAsia="黑体"/>
        </w:rPr>
        <w:t>.2</w:t>
      </w:r>
      <w:r>
        <w:rPr>
          <w:rFonts w:hint="eastAsia" w:ascii="黑体" w:hAnsi="黑体" w:eastAsia="黑体"/>
        </w:rPr>
        <w:t xml:space="preserve"> </w:t>
      </w:r>
      <w:r>
        <w:rPr>
          <w:rFonts w:ascii="黑体" w:hAnsi="黑体" w:eastAsia="黑体"/>
        </w:rPr>
        <w:t xml:space="preserve"> </w:t>
      </w:r>
      <w:r>
        <w:rPr>
          <w:rFonts w:hint="eastAsia" w:ascii="黑体" w:hAnsi="黑体" w:eastAsia="黑体"/>
        </w:rPr>
        <w:t>不同历时的降雨强度曲线图</w:t>
      </w:r>
      <w:bookmarkStart w:id="50" w:name="_Toc102807817"/>
    </w:p>
    <w:p>
      <w:pPr>
        <w:tabs>
          <w:tab w:val="left" w:pos="709"/>
        </w:tabs>
        <w:spacing w:line="360" w:lineRule="auto"/>
        <w:jc w:val="center"/>
        <w:rPr>
          <w:rFonts w:ascii="黑体" w:hAnsi="黑体" w:eastAsia="黑体"/>
        </w:rPr>
      </w:pPr>
    </w:p>
    <w:p>
      <w:pPr>
        <w:tabs>
          <w:tab w:val="left" w:pos="709"/>
        </w:tabs>
        <w:spacing w:line="360" w:lineRule="auto"/>
        <w:jc w:val="center"/>
        <w:rPr>
          <w:rFonts w:ascii="黑体" w:hAnsi="黑体" w:eastAsia="黑体"/>
        </w:rPr>
      </w:pPr>
    </w:p>
    <w:p>
      <w:pPr>
        <w:tabs>
          <w:tab w:val="left" w:pos="709"/>
        </w:tabs>
        <w:spacing w:line="360" w:lineRule="auto"/>
        <w:rPr>
          <w:rFonts w:ascii="黑体" w:hAnsi="黑体" w:eastAsia="黑体"/>
        </w:rPr>
      </w:pPr>
    </w:p>
    <w:p>
      <w:pPr>
        <w:tabs>
          <w:tab w:val="left" w:pos="709"/>
        </w:tabs>
        <w:spacing w:line="360" w:lineRule="auto"/>
        <w:jc w:val="center"/>
        <w:rPr>
          <w:rFonts w:ascii="黑体" w:hAnsi="黑体" w:eastAsia="黑体"/>
        </w:rPr>
      </w:pPr>
      <w:r>
        <w:rPr>
          <w:rFonts w:hint="eastAsia" w:ascii="黑体" w:hAnsi="黑体" w:eastAsia="黑体"/>
          <w:bCs/>
          <w:kern w:val="44"/>
          <w:szCs w:val="44"/>
        </w:rPr>
        <w:t xml:space="preserve">附  录  </w:t>
      </w:r>
      <w:r>
        <w:rPr>
          <w:rFonts w:ascii="黑体" w:hAnsi="黑体" w:eastAsia="黑体"/>
          <w:bCs/>
          <w:kern w:val="44"/>
          <w:szCs w:val="44"/>
        </w:rPr>
        <w:t>C</w:t>
      </w:r>
      <w:bookmarkEnd w:id="50"/>
    </w:p>
    <w:p>
      <w:pPr>
        <w:tabs>
          <w:tab w:val="left" w:pos="709"/>
        </w:tabs>
        <w:spacing w:line="360" w:lineRule="auto"/>
        <w:jc w:val="center"/>
        <w:rPr>
          <w:rFonts w:ascii="黑体" w:hAnsi="黑体" w:eastAsia="黑体"/>
          <w:bCs/>
          <w:kern w:val="44"/>
          <w:szCs w:val="44"/>
        </w:rPr>
      </w:pPr>
      <w:r>
        <w:rPr>
          <w:rFonts w:hint="eastAsia" w:ascii="黑体" w:hAnsi="黑体" w:eastAsia="黑体"/>
          <w:bCs/>
          <w:kern w:val="44"/>
          <w:szCs w:val="44"/>
        </w:rPr>
        <w:t>(资料性</w:t>
      </w:r>
      <w:r>
        <w:rPr>
          <w:rFonts w:ascii="黑体" w:hAnsi="黑体" w:eastAsia="黑体"/>
          <w:bCs/>
          <w:kern w:val="44"/>
          <w:szCs w:val="44"/>
        </w:rPr>
        <w:t>)</w:t>
      </w:r>
    </w:p>
    <w:p>
      <w:pPr>
        <w:tabs>
          <w:tab w:val="left" w:pos="709"/>
        </w:tabs>
        <w:spacing w:line="360" w:lineRule="auto"/>
        <w:jc w:val="center"/>
        <w:rPr>
          <w:rFonts w:ascii="黑体" w:hAnsi="黑体" w:eastAsia="黑体"/>
          <w:bCs/>
          <w:kern w:val="44"/>
          <w:szCs w:val="44"/>
        </w:rPr>
      </w:pPr>
      <w:r>
        <w:rPr>
          <w:rFonts w:hint="eastAsia" w:ascii="黑体" w:hAnsi="黑体" w:eastAsia="黑体"/>
          <w:bCs/>
          <w:kern w:val="44"/>
          <w:szCs w:val="44"/>
        </w:rPr>
        <w:t>不同降雨历时下的设计雨型表</w:t>
      </w:r>
    </w:p>
    <w:p>
      <w:pPr>
        <w:pStyle w:val="19"/>
        <w:ind w:firstLine="840" w:firstLineChars="400"/>
      </w:pPr>
      <w:r>
        <w:rPr>
          <w:rFonts w:hint="eastAsia"/>
        </w:rPr>
        <w:t>在降雨历时t=60min情况下，重现期P=3</w:t>
      </w:r>
      <w:r>
        <w:rPr>
          <w:rFonts w:hint="eastAsia"/>
          <w:w w:val="25"/>
        </w:rPr>
        <w:t xml:space="preserve">  </w:t>
      </w:r>
      <w:r>
        <w:rPr>
          <w:rFonts w:hint="eastAsia"/>
        </w:rPr>
        <w:t>a，设计雨型见表C.1、图C.1。</w:t>
      </w:r>
    </w:p>
    <w:p>
      <w:pPr>
        <w:tabs>
          <w:tab w:val="left" w:pos="1276"/>
        </w:tabs>
        <w:spacing w:before="120" w:beforeLines="50" w:after="120" w:afterLines="50" w:line="560" w:lineRule="exact"/>
        <w:jc w:val="center"/>
        <w:rPr>
          <w:rFonts w:ascii="黑体" w:hAnsi="黑体" w:eastAsia="黑体"/>
        </w:rPr>
      </w:pPr>
      <w:r>
        <w:rPr>
          <w:rFonts w:hint="eastAsia" w:ascii="黑体" w:hAnsi="黑体" w:eastAsia="黑体"/>
        </w:rPr>
        <w:t>表C1  重现期P=3</w:t>
      </w:r>
      <w:r>
        <w:rPr>
          <w:rFonts w:hint="eastAsia"/>
          <w:w w:val="25"/>
        </w:rPr>
        <w:t xml:space="preserve">  </w:t>
      </w:r>
      <w:r>
        <w:rPr>
          <w:rFonts w:hint="eastAsia" w:ascii="黑体" w:hAnsi="黑体" w:eastAsia="黑体"/>
        </w:rPr>
        <w:t>a 60min设计雨型表</w:t>
      </w:r>
    </w:p>
    <w:tbl>
      <w:tblPr>
        <w:tblStyle w:val="14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1086"/>
        <w:gridCol w:w="1084"/>
        <w:gridCol w:w="1084"/>
        <w:gridCol w:w="1084"/>
        <w:gridCol w:w="1084"/>
        <w:gridCol w:w="10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10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15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20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25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0.204</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0.247</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0.321</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0.49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1.355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1.148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0.561</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0.388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0.303</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0.252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0.218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0.193</w:t>
            </w:r>
          </w:p>
        </w:tc>
      </w:tr>
    </w:tbl>
    <w:p>
      <w:pPr>
        <w:spacing w:line="360" w:lineRule="auto"/>
      </w:pPr>
    </w:p>
    <w:p>
      <w:pPr>
        <w:spacing w:line="360" w:lineRule="auto"/>
        <w:jc w:val="center"/>
        <w:rPr>
          <w:rFonts w:hint="eastAsia"/>
        </w:rPr>
      </w:pPr>
      <w:r>
        <w:drawing>
          <wp:inline distT="0" distB="0" distL="0" distR="0">
            <wp:extent cx="4511040" cy="2918460"/>
            <wp:effectExtent l="0" t="0" r="381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before="120" w:beforeLines="50" w:after="120" w:afterLines="50" w:line="360" w:lineRule="auto"/>
        <w:jc w:val="center"/>
      </w:pPr>
      <w:r>
        <w:rPr>
          <w:rFonts w:hint="eastAsia" w:ascii="黑体" w:hAnsi="黑体" w:eastAsia="黑体"/>
        </w:rPr>
        <w:t>图C1  重现期P=3</w:t>
      </w:r>
      <w:r>
        <w:rPr>
          <w:rFonts w:hint="eastAsia"/>
          <w:w w:val="25"/>
        </w:rPr>
        <w:t xml:space="preserve">  </w:t>
      </w:r>
      <w:r>
        <w:rPr>
          <w:rFonts w:hint="eastAsia" w:ascii="黑体" w:hAnsi="黑体" w:eastAsia="黑体"/>
        </w:rPr>
        <w:t>a 60min设计雨型图</w:t>
      </w:r>
    </w:p>
    <w:p>
      <w:pPr>
        <w:spacing w:line="360" w:lineRule="auto"/>
        <w:rPr>
          <w:rFonts w:ascii="黑体" w:hAnsi="黑体" w:eastAsia="黑体"/>
        </w:rPr>
      </w:pPr>
    </w:p>
    <w:p>
      <w:pPr>
        <w:tabs>
          <w:tab w:val="left" w:pos="709"/>
        </w:tabs>
        <w:spacing w:line="360" w:lineRule="auto"/>
        <w:ind w:firstLine="840" w:firstLineChars="400"/>
        <w:rPr>
          <w:rFonts w:asciiTheme="minorEastAsia" w:hAnsiTheme="minorEastAsia"/>
        </w:rPr>
      </w:pPr>
      <w:r>
        <w:rPr>
          <w:rFonts w:hint="eastAsia" w:asciiTheme="minorEastAsia" w:hAnsiTheme="minorEastAsia"/>
        </w:rPr>
        <w:t>降雨历时t=60min情况下，重现期P=5</w:t>
      </w:r>
      <w:r>
        <w:rPr>
          <w:rFonts w:hint="eastAsia"/>
          <w:w w:val="25"/>
        </w:rPr>
        <w:t xml:space="preserve">  </w:t>
      </w:r>
      <w:r>
        <w:rPr>
          <w:rFonts w:hint="eastAsia" w:asciiTheme="minorEastAsia" w:hAnsiTheme="minorEastAsia"/>
        </w:rPr>
        <w:t>a，设计雨型见表C.2、图C.2。</w:t>
      </w:r>
    </w:p>
    <w:p>
      <w:pPr>
        <w:tabs>
          <w:tab w:val="left" w:pos="709"/>
        </w:tabs>
        <w:spacing w:before="120" w:beforeLines="50" w:after="120" w:afterLines="50" w:line="360" w:lineRule="auto"/>
        <w:jc w:val="center"/>
        <w:rPr>
          <w:rFonts w:ascii="黑体" w:hAnsi="黑体" w:eastAsia="黑体"/>
        </w:rPr>
      </w:pPr>
      <w:r>
        <w:rPr>
          <w:rFonts w:hint="eastAsia" w:ascii="黑体" w:hAnsi="黑体" w:eastAsia="黑体"/>
        </w:rPr>
        <w:t>表C.2  重现期P=5</w:t>
      </w:r>
      <w:r>
        <w:rPr>
          <w:rFonts w:hint="eastAsia"/>
          <w:w w:val="25"/>
        </w:rPr>
        <w:t xml:space="preserve">  </w:t>
      </w:r>
      <w:r>
        <w:rPr>
          <w:rFonts w:hint="eastAsia" w:ascii="黑体" w:hAnsi="黑体" w:eastAsia="黑体"/>
        </w:rPr>
        <w:t>a 60min设计雨型表</w:t>
      </w:r>
    </w:p>
    <w:tbl>
      <w:tblPr>
        <w:tblStyle w:val="144"/>
        <w:tblW w:w="87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1247"/>
        <w:gridCol w:w="1247"/>
        <w:gridCol w:w="1247"/>
        <w:gridCol w:w="1247"/>
        <w:gridCol w:w="1247"/>
        <w:gridCol w:w="12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246"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247"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10</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15</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20</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25</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246"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247"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0.238</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0.288</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0.376</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0.573</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1.585</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1.343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246"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247"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35</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40</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45</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50</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55</w:t>
            </w:r>
          </w:p>
        </w:tc>
        <w:tc>
          <w:tcPr>
            <w:tcW w:w="1247"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246"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247"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0.657</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0.454</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0.354</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0.295</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0.255</w:t>
            </w:r>
          </w:p>
        </w:tc>
        <w:tc>
          <w:tcPr>
            <w:tcW w:w="1247" w:type="dxa"/>
            <w:vAlign w:val="center"/>
          </w:tcPr>
          <w:p>
            <w:pPr>
              <w:jc w:val="center"/>
              <w:rPr>
                <w:rFonts w:ascii="宋体" w:hAnsi="宋体" w:eastAsia="宋体" w:cs="Times New Roman"/>
                <w:sz w:val="18"/>
                <w:szCs w:val="18"/>
              </w:rPr>
            </w:pPr>
            <w:r>
              <w:rPr>
                <w:rFonts w:ascii="宋体" w:hAnsi="宋体" w:eastAsia="宋体" w:cs="Times New Roman"/>
                <w:sz w:val="18"/>
                <w:szCs w:val="18"/>
              </w:rPr>
              <w:t>0.226</w:t>
            </w:r>
          </w:p>
        </w:tc>
      </w:tr>
    </w:tbl>
    <w:p>
      <w:pPr>
        <w:spacing w:line="480" w:lineRule="auto"/>
        <w:ind w:firstLine="1050" w:firstLineChars="500"/>
      </w:pPr>
    </w:p>
    <w:p>
      <w:pPr>
        <w:spacing w:line="480" w:lineRule="auto"/>
        <w:jc w:val="center"/>
      </w:pPr>
      <w:r>
        <w:drawing>
          <wp:inline distT="0" distB="0" distL="0" distR="0">
            <wp:extent cx="4511040" cy="3002280"/>
            <wp:effectExtent l="0" t="0" r="3810" b="762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tabs>
          <w:tab w:val="left" w:pos="709"/>
        </w:tabs>
        <w:spacing w:before="120" w:beforeLines="50" w:after="120" w:afterLines="50" w:line="360" w:lineRule="auto"/>
        <w:jc w:val="center"/>
        <w:rPr>
          <w:rFonts w:ascii="黑体" w:hAnsi="黑体" w:eastAsia="黑体"/>
        </w:rPr>
      </w:pPr>
      <w:r>
        <w:rPr>
          <w:rFonts w:hint="eastAsia" w:ascii="黑体" w:hAnsi="黑体" w:eastAsia="黑体"/>
        </w:rPr>
        <w:t>图C.2  重现期P=3</w:t>
      </w:r>
      <w:r>
        <w:rPr>
          <w:rFonts w:hint="eastAsia"/>
          <w:w w:val="25"/>
        </w:rPr>
        <w:t xml:space="preserve">  </w:t>
      </w:r>
      <w:r>
        <w:rPr>
          <w:rFonts w:hint="eastAsia" w:ascii="黑体" w:hAnsi="黑体" w:eastAsia="黑体"/>
        </w:rPr>
        <w:t>a 60min设计雨型图</w:t>
      </w:r>
    </w:p>
    <w:p>
      <w:pPr>
        <w:tabs>
          <w:tab w:val="left" w:pos="709"/>
        </w:tabs>
        <w:spacing w:line="360" w:lineRule="auto"/>
        <w:jc w:val="center"/>
        <w:rPr>
          <w:rFonts w:ascii="黑体" w:hAnsi="黑体" w:eastAsia="黑体"/>
        </w:rPr>
      </w:pPr>
    </w:p>
    <w:p>
      <w:pPr>
        <w:tabs>
          <w:tab w:val="left" w:pos="709"/>
        </w:tabs>
        <w:spacing w:line="360" w:lineRule="auto"/>
        <w:ind w:firstLine="840" w:firstLineChars="400"/>
        <w:rPr>
          <w:rFonts w:asciiTheme="minorEastAsia" w:hAnsiTheme="minorEastAsia"/>
        </w:rPr>
      </w:pPr>
      <w:r>
        <w:rPr>
          <w:rFonts w:hint="eastAsia" w:asciiTheme="minorEastAsia" w:hAnsiTheme="minorEastAsia"/>
        </w:rPr>
        <w:t>降雨历时t=120min情况下，重现期P=3</w:t>
      </w:r>
      <w:r>
        <w:rPr>
          <w:rFonts w:hint="eastAsia"/>
          <w:w w:val="25"/>
        </w:rPr>
        <w:t xml:space="preserve">  </w:t>
      </w:r>
      <w:r>
        <w:rPr>
          <w:rFonts w:hint="eastAsia" w:asciiTheme="minorEastAsia" w:hAnsiTheme="minorEastAsia"/>
        </w:rPr>
        <w:t>a，设计雨型见表C.3、图C.3。</w:t>
      </w:r>
    </w:p>
    <w:p>
      <w:pPr>
        <w:tabs>
          <w:tab w:val="left" w:pos="709"/>
        </w:tabs>
        <w:spacing w:before="120" w:beforeLines="50" w:after="120" w:afterLines="50" w:line="360" w:lineRule="auto"/>
        <w:jc w:val="center"/>
        <w:rPr>
          <w:rFonts w:ascii="黑体" w:hAnsi="黑体" w:eastAsia="黑体"/>
        </w:rPr>
      </w:pPr>
      <w:r>
        <w:rPr>
          <w:rFonts w:hint="eastAsia" w:ascii="黑体" w:hAnsi="黑体" w:eastAsia="黑体"/>
        </w:rPr>
        <w:t>表C.3  重现期P=3</w:t>
      </w:r>
      <w:r>
        <w:rPr>
          <w:rFonts w:hint="eastAsia"/>
          <w:w w:val="25"/>
        </w:rPr>
        <w:t xml:space="preserve">  </w:t>
      </w:r>
      <w:r>
        <w:rPr>
          <w:rFonts w:hint="eastAsia" w:ascii="黑体" w:hAnsi="黑体" w:eastAsia="黑体"/>
        </w:rPr>
        <w:t>a 120min设计雨型表</w:t>
      </w:r>
    </w:p>
    <w:tbl>
      <w:tblPr>
        <w:tblStyle w:val="14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1086"/>
        <w:gridCol w:w="1084"/>
        <w:gridCol w:w="1084"/>
        <w:gridCol w:w="1084"/>
        <w:gridCol w:w="1084"/>
        <w:gridCol w:w="10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tabs>
                <w:tab w:val="left" w:pos="1276"/>
              </w:tabs>
              <w:spacing w:line="240" w:lineRule="atLeast"/>
              <w:jc w:val="center"/>
              <w:rPr>
                <w:rFonts w:ascii="宋体" w:hAnsi="宋体" w:eastAsia="宋体" w:cs="Times New Roman"/>
                <w:sz w:val="18"/>
                <w:szCs w:val="18"/>
              </w:rPr>
            </w:pPr>
            <w:r>
              <w:rPr>
                <w:rFonts w:hint="eastAsia" w:ascii="宋体" w:hAnsi="宋体" w:eastAsia="宋体" w:cs="Times New Roman"/>
                <w:sz w:val="18"/>
                <w:szCs w:val="18"/>
              </w:rPr>
              <w:t>5</w:t>
            </w:r>
          </w:p>
        </w:tc>
        <w:tc>
          <w:tcPr>
            <w:tcW w:w="1084" w:type="dxa"/>
            <w:vAlign w:val="center"/>
          </w:tcPr>
          <w:p>
            <w:pPr>
              <w:tabs>
                <w:tab w:val="left" w:pos="1276"/>
              </w:tabs>
              <w:spacing w:line="240" w:lineRule="atLeast"/>
              <w:jc w:val="center"/>
              <w:rPr>
                <w:rFonts w:ascii="宋体" w:hAnsi="宋体" w:eastAsia="宋体" w:cs="Times New Roman"/>
                <w:sz w:val="18"/>
                <w:szCs w:val="18"/>
              </w:rPr>
            </w:pPr>
            <w:r>
              <w:rPr>
                <w:rFonts w:hint="eastAsia" w:ascii="宋体" w:hAnsi="宋体" w:eastAsia="宋体" w:cs="Times New Roman"/>
                <w:sz w:val="18"/>
                <w:szCs w:val="18"/>
              </w:rPr>
              <w:t>10</w:t>
            </w:r>
          </w:p>
        </w:tc>
        <w:tc>
          <w:tcPr>
            <w:tcW w:w="1084" w:type="dxa"/>
            <w:vAlign w:val="center"/>
          </w:tcPr>
          <w:p>
            <w:pPr>
              <w:tabs>
                <w:tab w:val="left" w:pos="1276"/>
              </w:tabs>
              <w:spacing w:line="240" w:lineRule="atLeast"/>
              <w:jc w:val="center"/>
              <w:rPr>
                <w:rFonts w:ascii="宋体" w:hAnsi="宋体" w:eastAsia="宋体" w:cs="Times New Roman"/>
                <w:sz w:val="18"/>
                <w:szCs w:val="18"/>
              </w:rPr>
            </w:pPr>
            <w:r>
              <w:rPr>
                <w:rFonts w:hint="eastAsia" w:ascii="宋体" w:hAnsi="宋体" w:eastAsia="宋体" w:cs="Times New Roman"/>
                <w:sz w:val="18"/>
                <w:szCs w:val="18"/>
              </w:rPr>
              <w:t>15</w:t>
            </w:r>
          </w:p>
        </w:tc>
        <w:tc>
          <w:tcPr>
            <w:tcW w:w="1084" w:type="dxa"/>
            <w:vAlign w:val="center"/>
          </w:tcPr>
          <w:p>
            <w:pPr>
              <w:tabs>
                <w:tab w:val="left" w:pos="1276"/>
              </w:tabs>
              <w:spacing w:line="240" w:lineRule="atLeast"/>
              <w:jc w:val="center"/>
              <w:rPr>
                <w:rFonts w:ascii="宋体" w:hAnsi="宋体" w:eastAsia="宋体" w:cs="Times New Roman"/>
                <w:sz w:val="18"/>
                <w:szCs w:val="18"/>
              </w:rPr>
            </w:pPr>
            <w:r>
              <w:rPr>
                <w:rFonts w:hint="eastAsia" w:ascii="宋体" w:hAnsi="宋体" w:eastAsia="宋体" w:cs="Times New Roman"/>
                <w:sz w:val="18"/>
                <w:szCs w:val="18"/>
              </w:rPr>
              <w:t>20</w:t>
            </w:r>
          </w:p>
        </w:tc>
        <w:tc>
          <w:tcPr>
            <w:tcW w:w="1084" w:type="dxa"/>
            <w:vAlign w:val="center"/>
          </w:tcPr>
          <w:p>
            <w:pPr>
              <w:tabs>
                <w:tab w:val="left" w:pos="1276"/>
              </w:tabs>
              <w:spacing w:line="240" w:lineRule="atLeast"/>
              <w:jc w:val="center"/>
              <w:rPr>
                <w:rFonts w:ascii="宋体" w:hAnsi="宋体" w:eastAsia="宋体" w:cs="Times New Roman"/>
                <w:sz w:val="18"/>
                <w:szCs w:val="18"/>
              </w:rPr>
            </w:pPr>
            <w:r>
              <w:rPr>
                <w:rFonts w:hint="eastAsia" w:ascii="宋体" w:hAnsi="宋体" w:eastAsia="宋体" w:cs="Times New Roman"/>
                <w:sz w:val="18"/>
                <w:szCs w:val="18"/>
              </w:rPr>
              <w:t>25</w:t>
            </w:r>
          </w:p>
        </w:tc>
        <w:tc>
          <w:tcPr>
            <w:tcW w:w="1084" w:type="dxa"/>
            <w:vAlign w:val="center"/>
          </w:tcPr>
          <w:p>
            <w:pPr>
              <w:tabs>
                <w:tab w:val="left" w:pos="1276"/>
              </w:tabs>
              <w:spacing w:line="240" w:lineRule="atLeast"/>
              <w:jc w:val="center"/>
              <w:rPr>
                <w:rFonts w:ascii="宋体" w:hAnsi="宋体" w:eastAsia="宋体" w:cs="Times New Roman"/>
                <w:sz w:val="18"/>
                <w:szCs w:val="18"/>
              </w:rPr>
            </w:pPr>
            <w:r>
              <w:rPr>
                <w:rFonts w:hint="eastAsia" w:ascii="宋体" w:hAnsi="宋体" w:eastAsia="宋体" w:cs="Times New Roman"/>
                <w:sz w:val="18"/>
                <w:szCs w:val="18"/>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0.119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0.13</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0.144</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0.162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0.189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0.228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0.297</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0.452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1.307</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1.198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0.592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0.409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65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70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75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80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85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0.319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0.266</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0.229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0.204</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0.184</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0.168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95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100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105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110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115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0.155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0.144</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0.135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0.128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0.121</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0.115</w:t>
            </w:r>
          </w:p>
        </w:tc>
      </w:tr>
    </w:tbl>
    <w:p>
      <w:pPr>
        <w:spacing w:line="360" w:lineRule="auto"/>
        <w:jc w:val="center"/>
      </w:pPr>
      <w:r>
        <w:drawing>
          <wp:inline distT="0" distB="0" distL="0" distR="0">
            <wp:extent cx="4330065" cy="2735580"/>
            <wp:effectExtent l="0" t="0" r="0" b="762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tabs>
          <w:tab w:val="left" w:pos="1276"/>
        </w:tabs>
        <w:spacing w:before="120" w:beforeLines="50" w:after="120" w:afterLines="50" w:line="560" w:lineRule="exact"/>
        <w:jc w:val="center"/>
        <w:rPr>
          <w:rFonts w:ascii="黑体" w:hAnsi="黑体" w:eastAsia="黑体"/>
        </w:rPr>
      </w:pPr>
      <w:bookmarkStart w:id="51" w:name="_Toc71879812"/>
      <w:r>
        <w:rPr>
          <w:rFonts w:hint="eastAsia" w:ascii="黑体" w:hAnsi="黑体" w:eastAsia="黑体"/>
        </w:rPr>
        <w:t>图C.3  重现期P=3</w:t>
      </w:r>
      <w:r>
        <w:rPr>
          <w:rFonts w:hint="eastAsia"/>
          <w:w w:val="25"/>
        </w:rPr>
        <w:t xml:space="preserve">  </w:t>
      </w:r>
      <w:r>
        <w:rPr>
          <w:rFonts w:hint="eastAsia" w:ascii="黑体" w:hAnsi="黑体" w:eastAsia="黑体"/>
        </w:rPr>
        <w:t>a 120min设计雨型图</w:t>
      </w:r>
      <w:bookmarkEnd w:id="51"/>
    </w:p>
    <w:p>
      <w:pPr>
        <w:tabs>
          <w:tab w:val="left" w:pos="1276"/>
        </w:tabs>
        <w:spacing w:line="560" w:lineRule="exact"/>
        <w:jc w:val="center"/>
        <w:rPr>
          <w:rFonts w:ascii="黑体" w:hAnsi="黑体" w:eastAsia="黑体"/>
        </w:rPr>
      </w:pPr>
    </w:p>
    <w:p>
      <w:pPr>
        <w:spacing w:line="360" w:lineRule="auto"/>
        <w:ind w:firstLine="840" w:firstLineChars="400"/>
        <w:rPr>
          <w:rFonts w:asciiTheme="minorEastAsia" w:hAnsiTheme="minorEastAsia"/>
        </w:rPr>
      </w:pPr>
      <w:bookmarkStart w:id="52" w:name="_Toc71879813"/>
      <w:r>
        <w:rPr>
          <w:rFonts w:asciiTheme="minorEastAsia" w:hAnsiTheme="minorEastAsia"/>
        </w:rPr>
        <w:t>在降雨历时</w:t>
      </w:r>
      <w:r>
        <w:rPr>
          <w:rFonts w:hint="eastAsia" w:asciiTheme="minorEastAsia" w:hAnsiTheme="minorEastAsia"/>
        </w:rPr>
        <w:t>t=12</w:t>
      </w:r>
      <w:r>
        <w:rPr>
          <w:rFonts w:asciiTheme="minorEastAsia" w:hAnsiTheme="minorEastAsia"/>
        </w:rPr>
        <w:t>0min情况下</w:t>
      </w:r>
      <w:r>
        <w:rPr>
          <w:rFonts w:hint="eastAsia" w:asciiTheme="minorEastAsia" w:hAnsiTheme="minorEastAsia"/>
        </w:rPr>
        <w:t>，重现期P=</w:t>
      </w:r>
      <w:r>
        <w:rPr>
          <w:rFonts w:asciiTheme="minorEastAsia" w:hAnsiTheme="minorEastAsia"/>
        </w:rPr>
        <w:t>5</w:t>
      </w:r>
      <w:r>
        <w:rPr>
          <w:rFonts w:hint="eastAsia"/>
          <w:w w:val="25"/>
        </w:rPr>
        <w:t xml:space="preserve">  </w:t>
      </w:r>
      <w:r>
        <w:rPr>
          <w:rFonts w:hint="eastAsia" w:asciiTheme="minorEastAsia" w:hAnsiTheme="minorEastAsia"/>
        </w:rPr>
        <w:t>a，</w:t>
      </w:r>
      <w:r>
        <w:rPr>
          <w:rFonts w:asciiTheme="minorEastAsia" w:hAnsiTheme="minorEastAsia"/>
        </w:rPr>
        <w:t>设计雨型见表</w:t>
      </w:r>
      <w:r>
        <w:rPr>
          <w:rFonts w:hint="eastAsia" w:asciiTheme="minorEastAsia" w:hAnsiTheme="minorEastAsia"/>
        </w:rPr>
        <w:t>C.4、</w:t>
      </w:r>
      <w:r>
        <w:rPr>
          <w:rFonts w:asciiTheme="minorEastAsia" w:hAnsiTheme="minorEastAsia"/>
        </w:rPr>
        <w:t>图</w:t>
      </w:r>
      <w:r>
        <w:rPr>
          <w:rFonts w:hint="eastAsia" w:asciiTheme="minorEastAsia" w:hAnsiTheme="minorEastAsia"/>
        </w:rPr>
        <w:t>C.4。</w:t>
      </w:r>
      <w:bookmarkEnd w:id="52"/>
    </w:p>
    <w:p>
      <w:pPr>
        <w:tabs>
          <w:tab w:val="left" w:pos="1276"/>
        </w:tabs>
        <w:spacing w:before="120" w:beforeLines="50" w:after="120" w:afterLines="50" w:line="560" w:lineRule="exact"/>
        <w:jc w:val="center"/>
        <w:rPr>
          <w:rFonts w:ascii="黑体" w:hAnsi="黑体" w:eastAsia="黑体"/>
        </w:rPr>
      </w:pPr>
      <w:r>
        <w:rPr>
          <w:rFonts w:hint="eastAsia" w:ascii="黑体" w:hAnsi="黑体" w:eastAsia="黑体"/>
        </w:rPr>
        <w:t>表C.4  重现期P=5</w:t>
      </w:r>
      <w:r>
        <w:rPr>
          <w:rFonts w:hint="eastAsia"/>
          <w:w w:val="25"/>
        </w:rPr>
        <w:t xml:space="preserve">  </w:t>
      </w:r>
      <w:r>
        <w:rPr>
          <w:rFonts w:hint="eastAsia" w:ascii="黑体" w:hAnsi="黑体" w:eastAsia="黑体"/>
        </w:rPr>
        <w:t>a 120min设计雨型表</w:t>
      </w:r>
    </w:p>
    <w:tbl>
      <w:tblPr>
        <w:tblStyle w:val="14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1086"/>
        <w:gridCol w:w="1084"/>
        <w:gridCol w:w="1084"/>
        <w:gridCol w:w="1084"/>
        <w:gridCol w:w="1084"/>
        <w:gridCol w:w="10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10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15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20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25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0.092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0.101</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0.112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0.126</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0.146</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0.177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35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45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50</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55</w:t>
            </w:r>
          </w:p>
        </w:tc>
        <w:tc>
          <w:tcPr>
            <w:tcW w:w="1084" w:type="dxa"/>
            <w:vAlign w:val="center"/>
          </w:tcPr>
          <w:p>
            <w:pPr>
              <w:jc w:val="center"/>
              <w:rPr>
                <w:rFonts w:ascii="宋体" w:hAnsi="宋体" w:eastAsia="宋体" w:cs="Times New Roman"/>
                <w:sz w:val="18"/>
                <w:szCs w:val="18"/>
              </w:rPr>
            </w:pPr>
            <w:r>
              <w:rPr>
                <w:rFonts w:hint="eastAsia" w:ascii="宋体" w:hAnsi="宋体" w:eastAsia="宋体" w:cs="Times New Roman"/>
                <w:sz w:val="18"/>
                <w:szCs w:val="18"/>
              </w:rPr>
              <w:t>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0.23</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0.35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1.013</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0.929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0.459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0.317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65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70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75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80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85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0.248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0.206</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0.178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0.158</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0.142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降雨历时/min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95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100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105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110</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115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931" w:type="dxa"/>
            <w:tcBorders>
              <w:right w:val="single" w:color="auto" w:sz="12" w:space="0"/>
            </w:tcBorders>
            <w:vAlign w:val="center"/>
          </w:tcPr>
          <w:p>
            <w:pPr>
              <w:jc w:val="center"/>
              <w:rPr>
                <w:rFonts w:ascii="宋体" w:hAnsi="宋体" w:eastAsia="宋体" w:cs="Times New Roman"/>
                <w:sz w:val="18"/>
                <w:szCs w:val="18"/>
              </w:rPr>
            </w:pPr>
            <w:r>
              <w:rPr>
                <w:rFonts w:hint="eastAsia" w:ascii="宋体" w:hAnsi="宋体" w:eastAsia="宋体" w:cs="Times New Roman"/>
                <w:sz w:val="18"/>
                <w:szCs w:val="18"/>
              </w:rPr>
              <w:t>降雨强度/（mm/min）</w:t>
            </w:r>
          </w:p>
        </w:tc>
        <w:tc>
          <w:tcPr>
            <w:tcW w:w="1086" w:type="dxa"/>
            <w:tcBorders>
              <w:left w:val="single" w:color="auto" w:sz="12" w:space="0"/>
            </w:tcBorders>
            <w:vAlign w:val="center"/>
          </w:tcPr>
          <w:p>
            <w:pPr>
              <w:jc w:val="center"/>
              <w:rPr>
                <w:rFonts w:ascii="宋体" w:hAnsi="宋体" w:eastAsia="宋体" w:cs="Times New Roman"/>
                <w:sz w:val="18"/>
                <w:szCs w:val="18"/>
              </w:rPr>
            </w:pPr>
            <w:r>
              <w:rPr>
                <w:rFonts w:ascii="宋体" w:hAnsi="宋体" w:eastAsia="宋体" w:cs="Times New Roman"/>
                <w:sz w:val="18"/>
                <w:szCs w:val="18"/>
              </w:rPr>
              <w:t>0.12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0.112</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0.105</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0.099</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0.094</w:t>
            </w:r>
          </w:p>
        </w:tc>
        <w:tc>
          <w:tcPr>
            <w:tcW w:w="1084" w:type="dxa"/>
            <w:vAlign w:val="center"/>
          </w:tcPr>
          <w:p>
            <w:pPr>
              <w:jc w:val="center"/>
              <w:rPr>
                <w:rFonts w:ascii="宋体" w:hAnsi="宋体" w:eastAsia="宋体" w:cs="Times New Roman"/>
                <w:sz w:val="18"/>
                <w:szCs w:val="18"/>
              </w:rPr>
            </w:pPr>
            <w:r>
              <w:rPr>
                <w:rFonts w:ascii="宋体" w:hAnsi="宋体" w:eastAsia="宋体" w:cs="Times New Roman"/>
                <w:sz w:val="18"/>
                <w:szCs w:val="18"/>
              </w:rPr>
              <w:t>0.089</w:t>
            </w:r>
          </w:p>
        </w:tc>
      </w:tr>
    </w:tbl>
    <w:p>
      <w:pPr>
        <w:widowControl/>
        <w:adjustRightInd w:val="0"/>
        <w:snapToGrid w:val="0"/>
        <w:spacing w:line="360" w:lineRule="auto"/>
        <w:rPr>
          <w:rFonts w:ascii="宋体" w:hAnsi="宋体"/>
          <w:szCs w:val="21"/>
        </w:rPr>
      </w:pPr>
    </w:p>
    <w:p>
      <w:pPr>
        <w:widowControl/>
        <w:tabs>
          <w:tab w:val="left" w:pos="3711"/>
        </w:tabs>
        <w:adjustRightInd w:val="0"/>
        <w:snapToGrid w:val="0"/>
        <w:spacing w:line="360" w:lineRule="auto"/>
        <w:ind w:firstLine="315" w:firstLineChars="150"/>
        <w:jc w:val="center"/>
        <w:rPr>
          <w:rFonts w:ascii="宋体" w:hAnsi="宋体"/>
          <w:szCs w:val="21"/>
        </w:rPr>
      </w:pPr>
      <w:r>
        <w:drawing>
          <wp:inline distT="0" distB="0" distL="0" distR="0">
            <wp:extent cx="4318635" cy="2735580"/>
            <wp:effectExtent l="0" t="0" r="5715" b="762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spacing w:before="120" w:beforeLines="50" w:after="120" w:afterLines="50" w:line="360" w:lineRule="auto"/>
        <w:jc w:val="center"/>
        <w:rPr>
          <w:rFonts w:ascii="黑体" w:hAnsi="黑体" w:eastAsia="黑体"/>
        </w:rPr>
      </w:pPr>
      <w:r>
        <w:rPr>
          <w:rFonts w:hint="eastAsia" w:ascii="黑体" w:hAnsi="黑体" w:eastAsia="黑体"/>
        </w:rPr>
        <w:t>图C.4  重现期P=5</w:t>
      </w:r>
      <w:r>
        <w:rPr>
          <w:rFonts w:hint="eastAsia"/>
          <w:w w:val="25"/>
        </w:rPr>
        <w:t xml:space="preserve">  </w:t>
      </w:r>
      <w:r>
        <w:rPr>
          <w:rFonts w:hint="eastAsia" w:ascii="黑体" w:hAnsi="黑体" w:eastAsia="黑体"/>
        </w:rPr>
        <w:t>a 120min设计雨型图</w:t>
      </w:r>
    </w:p>
    <w:p>
      <w:pPr>
        <w:pStyle w:val="129"/>
      </w:pPr>
      <w:r>
        <w:t>_________________________________</w:t>
      </w:r>
    </w:p>
    <w:p/>
    <w:sectPr>
      <w:footerReference r:id="rId7" w:type="default"/>
      <w:footerReference r:id="rId8" w:type="even"/>
      <w:pgSz w:w="11906" w:h="16838"/>
      <w:pgMar w:top="567" w:right="1418" w:bottom="1134" w:left="1134" w:header="1418" w:footer="1134" w:gutter="0"/>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Times New Roman"/>
    <w:panose1 w:val="020B0604020202020204"/>
    <w:charset w:val="86"/>
    <w:family w:val="swiss"/>
    <w:pitch w:val="default"/>
    <w:sig w:usb0="00000000" w:usb1="00000000" w:usb2="0000003F" w:usb3="00000000" w:csb0="003F01FF" w:csb1="00000000"/>
  </w:font>
  <w:font w:name="Cambria">
    <w:altName w:val="FreeSerif"/>
    <w:panose1 w:val="02040503050406030204"/>
    <w:charset w:val="00"/>
    <w:family w:val="roman"/>
    <w:pitch w:val="default"/>
    <w:sig w:usb0="00000000" w:usb1="00000000" w:usb2="02000000" w:usb3="00000000" w:csb0="0000019F" w:csb1="00000000"/>
  </w:font>
  <w:font w:name="MS Mincho">
    <w:altName w:val="方正书宋_GBK"/>
    <w:panose1 w:val="02020609040205080304"/>
    <w:charset w:val="80"/>
    <w:family w:val="roman"/>
    <w:pitch w:val="default"/>
    <w:sig w:usb0="00000000" w:usb1="00000000" w:usb2="00000010" w:usb3="00000000" w:csb0="00020000" w:csb1="00000000"/>
  </w:font>
  <w:font w:name="Cambria Math">
    <w:altName w:val="DejaVu Math TeX Gyre"/>
    <w:panose1 w:val="02040503050406030204"/>
    <w:charset w:val="00"/>
    <w:family w:val="roman"/>
    <w:pitch w:val="default"/>
    <w:sig w:usb0="00000000" w:usb1="00000000" w:usb2="02000000" w:usb3="00000000" w:csb0="0000019F"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rPr>
      <w:t>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ascii="宋体" w:hAnsi="宋体"/>
        <w:kern w:val="0"/>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5656812"/>
    </w:sdtPr>
    <w:sdtContent>
      <w:p>
        <w:pPr>
          <w:pStyle w:val="14"/>
          <w:jc w:val="left"/>
        </w:pPr>
        <w:r>
          <w:fldChar w:fldCharType="begin"/>
        </w:r>
        <w:r>
          <w:instrText xml:space="preserve">PAGE   \* MERGEFORMAT</w:instrText>
        </w:r>
        <w:r>
          <w:fldChar w:fldCharType="separate"/>
        </w:r>
        <w:r>
          <w:rPr>
            <w:lang w:val="zh-CN"/>
          </w:rPr>
          <w:t>2</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numPr>
        <w:ilvl w:val="0"/>
        <w:numId w:val="0"/>
      </w:numPr>
      <w:spacing w:after="220"/>
      <w:rPr>
        <w:rFonts w:ascii="黑体" w:hAnsi="黑体" w:eastAsia="黑体"/>
        <w:sz w:val="21"/>
        <w:szCs w:val="21"/>
      </w:rPr>
    </w:pPr>
    <w:r>
      <w:rPr>
        <w:rFonts w:ascii="黑体" w:hAnsi="黑体" w:eastAsia="黑体"/>
        <w:sz w:val="21"/>
        <w:szCs w:val="21"/>
      </w:rPr>
      <w:t xml:space="preserve">DB1501/T </w:t>
    </w:r>
    <w:r>
      <w:rPr>
        <w:rFonts w:hint="eastAsia" w:ascii="黑体" w:hAnsi="黑体" w:eastAsia="黑体"/>
        <w:sz w:val="21"/>
        <w:szCs w:val="21"/>
      </w:rPr>
      <w:t>xxxx</w:t>
    </w:r>
    <w:r>
      <w:rPr>
        <w:rFonts w:ascii="黑体" w:hAnsi="黑体" w:eastAsia="黑体"/>
        <w:sz w:val="21"/>
        <w:szCs w:val="21"/>
      </w:rPr>
      <w:t>—</w:t>
    </w:r>
    <w:r>
      <w:rPr>
        <w:rFonts w:hint="eastAsia" w:ascii="黑体" w:hAns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numPr>
        <w:ilvl w:val="0"/>
        <w:numId w:val="0"/>
      </w:numPr>
      <w:tabs>
        <w:tab w:val="left" w:pos="7275"/>
        <w:tab w:val="right" w:pos="9354"/>
      </w:tabs>
      <w:ind w:left="7087"/>
      <w:jc w:val="left"/>
    </w:pPr>
    <w:bookmarkStart w:id="53" w:name="_Hlk91502195"/>
    <w:r>
      <w:tab/>
    </w:r>
    <w:r>
      <w:tab/>
    </w:r>
    <w:r>
      <w:t xml:space="preserve">DB1501/T </w:t>
    </w:r>
    <w:r>
      <w:rPr>
        <w:rFonts w:hint="eastAsia"/>
      </w:rPr>
      <w:t>xxxx</w:t>
    </w:r>
    <w:r>
      <w:t>—</w:t>
    </w:r>
    <w:bookmarkEnd w:id="53"/>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3"/>
      <w:suff w:val="nothing"/>
      <w:lvlText w:val="注%1："/>
      <w:lvlJc w:val="left"/>
      <w:pPr>
        <w:ind w:left="3646" w:hanging="448"/>
      </w:pPr>
      <w:rPr>
        <w:rFonts w:hint="eastAsia" w:ascii="黑体" w:eastAsia="黑体"/>
        <w:b w:val="0"/>
        <w:i w:val="0"/>
        <w:sz w:val="18"/>
        <w:lang w:val="en-US"/>
      </w:rPr>
    </w:lvl>
    <w:lvl w:ilvl="1" w:tentative="0">
      <w:start w:val="1"/>
      <w:numFmt w:val="lowerLetter"/>
      <w:lvlText w:val="%2)"/>
      <w:lvlJc w:val="left"/>
      <w:pPr>
        <w:tabs>
          <w:tab w:val="left" w:pos="2835"/>
        </w:tabs>
        <w:ind w:left="3827" w:hanging="629"/>
      </w:pPr>
      <w:rPr>
        <w:rFonts w:hint="eastAsia"/>
      </w:rPr>
    </w:lvl>
    <w:lvl w:ilvl="2" w:tentative="0">
      <w:start w:val="1"/>
      <w:numFmt w:val="lowerRoman"/>
      <w:lvlText w:val="%3."/>
      <w:lvlJc w:val="right"/>
      <w:pPr>
        <w:tabs>
          <w:tab w:val="left" w:pos="2835"/>
        </w:tabs>
        <w:ind w:left="3827" w:hanging="629"/>
      </w:pPr>
      <w:rPr>
        <w:rFonts w:hint="eastAsia"/>
      </w:rPr>
    </w:lvl>
    <w:lvl w:ilvl="3" w:tentative="0">
      <w:start w:val="1"/>
      <w:numFmt w:val="decimal"/>
      <w:lvlText w:val="%4."/>
      <w:lvlJc w:val="left"/>
      <w:pPr>
        <w:tabs>
          <w:tab w:val="left" w:pos="2835"/>
        </w:tabs>
        <w:ind w:left="3827" w:hanging="629"/>
      </w:pPr>
      <w:rPr>
        <w:rFonts w:hint="eastAsia"/>
      </w:rPr>
    </w:lvl>
    <w:lvl w:ilvl="4" w:tentative="0">
      <w:start w:val="1"/>
      <w:numFmt w:val="lowerLetter"/>
      <w:lvlText w:val="%5)"/>
      <w:lvlJc w:val="left"/>
      <w:pPr>
        <w:tabs>
          <w:tab w:val="left" w:pos="2835"/>
        </w:tabs>
        <w:ind w:left="3827" w:hanging="629"/>
      </w:pPr>
      <w:rPr>
        <w:rFonts w:hint="eastAsia"/>
      </w:rPr>
    </w:lvl>
    <w:lvl w:ilvl="5" w:tentative="0">
      <w:start w:val="1"/>
      <w:numFmt w:val="lowerRoman"/>
      <w:lvlText w:val="%6."/>
      <w:lvlJc w:val="right"/>
      <w:pPr>
        <w:tabs>
          <w:tab w:val="left" w:pos="2835"/>
        </w:tabs>
        <w:ind w:left="3827" w:hanging="629"/>
      </w:pPr>
      <w:rPr>
        <w:rFonts w:hint="eastAsia"/>
      </w:rPr>
    </w:lvl>
    <w:lvl w:ilvl="6" w:tentative="0">
      <w:start w:val="1"/>
      <w:numFmt w:val="decimal"/>
      <w:lvlText w:val="%7."/>
      <w:lvlJc w:val="left"/>
      <w:pPr>
        <w:tabs>
          <w:tab w:val="left" w:pos="2835"/>
        </w:tabs>
        <w:ind w:left="3827" w:hanging="629"/>
      </w:pPr>
      <w:rPr>
        <w:rFonts w:hint="eastAsia"/>
      </w:rPr>
    </w:lvl>
    <w:lvl w:ilvl="7" w:tentative="0">
      <w:start w:val="1"/>
      <w:numFmt w:val="lowerLetter"/>
      <w:lvlText w:val="%8)"/>
      <w:lvlJc w:val="left"/>
      <w:pPr>
        <w:tabs>
          <w:tab w:val="left" w:pos="2835"/>
        </w:tabs>
        <w:ind w:left="3827" w:hanging="629"/>
      </w:pPr>
      <w:rPr>
        <w:rFonts w:hint="eastAsia"/>
      </w:rPr>
    </w:lvl>
    <w:lvl w:ilvl="8" w:tentative="0">
      <w:start w:val="1"/>
      <w:numFmt w:val="lowerRoman"/>
      <w:lvlText w:val="%9."/>
      <w:lvlJc w:val="right"/>
      <w:pPr>
        <w:tabs>
          <w:tab w:val="left" w:pos="2835"/>
        </w:tabs>
        <w:ind w:left="3827" w:hanging="629"/>
      </w:pPr>
      <w:rPr>
        <w:rFonts w:hint="eastAsia"/>
      </w:rPr>
    </w:lvl>
  </w:abstractNum>
  <w:abstractNum w:abstractNumId="1">
    <w:nsid w:val="093C6778"/>
    <w:multiLevelType w:val="multilevel"/>
    <w:tmpl w:val="093C6778"/>
    <w:lvl w:ilvl="0" w:tentative="0">
      <w:start w:val="1"/>
      <w:numFmt w:val="decimal"/>
      <w:pStyle w:val="11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46"/>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3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0"/>
      <w:suff w:val="nothing"/>
      <w:lvlText w:val="%1.%2.%3　"/>
      <w:lvlJc w:val="left"/>
      <w:pPr>
        <w:ind w:left="4395" w:firstLine="0"/>
      </w:pPr>
      <w:rPr>
        <w:rFonts w:hint="eastAsia" w:ascii="黑体" w:hAnsi="Times New Roman" w:eastAsia="黑体"/>
        <w:b w:val="0"/>
        <w:i w:val="0"/>
        <w:sz w:val="21"/>
      </w:rPr>
    </w:lvl>
    <w:lvl w:ilvl="3" w:tentative="0">
      <w:start w:val="1"/>
      <w:numFmt w:val="decimal"/>
      <w:pStyle w:val="45"/>
      <w:suff w:val="nothing"/>
      <w:lvlText w:val="%1.%2.%3.%4　"/>
      <w:lvlJc w:val="left"/>
      <w:pPr>
        <w:ind w:left="284" w:firstLine="0"/>
      </w:pPr>
      <w:rPr>
        <w:rFonts w:hint="eastAsia" w:ascii="黑体" w:hAnsi="Times New Roman" w:eastAsia="黑体"/>
        <w:b w:val="0"/>
        <w:i w:val="0"/>
        <w:sz w:val="21"/>
      </w:rPr>
    </w:lvl>
    <w:lvl w:ilvl="4" w:tentative="0">
      <w:start w:val="1"/>
      <w:numFmt w:val="decimal"/>
      <w:pStyle w:val="49"/>
      <w:suff w:val="nothing"/>
      <w:lvlText w:val="%1.%2.%3.%4.%5　"/>
      <w:lvlJc w:val="left"/>
      <w:pPr>
        <w:ind w:left="0" w:firstLine="0"/>
      </w:pPr>
      <w:rPr>
        <w:rFonts w:hint="eastAsia" w:ascii="黑体" w:hAnsi="Times New Roman" w:eastAsia="黑体"/>
        <w:b w:val="0"/>
        <w:i w:val="0"/>
        <w:sz w:val="21"/>
      </w:rPr>
    </w:lvl>
    <w:lvl w:ilvl="5" w:tentative="0">
      <w:start w:val="1"/>
      <w:numFmt w:val="decimal"/>
      <w:pStyle w:val="5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2"/>
      <w:suff w:val="nothing"/>
      <w:lvlText w:val="%1——"/>
      <w:lvlJc w:val="left"/>
      <w:pPr>
        <w:ind w:left="2818" w:hanging="408"/>
      </w:pPr>
      <w:rPr>
        <w:rFonts w:hint="eastAsia" w:ascii="Arial Unicode MS" w:hAnsi="Arial Unicode MS" w:eastAsia="Arial Unicode MS" w:cs="Arial Unicode MS"/>
        <w:color w:val="FF0000"/>
        <w:lang w:val="en-US"/>
      </w:rPr>
    </w:lvl>
    <w:lvl w:ilvl="1" w:tentative="0">
      <w:start w:val="1"/>
      <w:numFmt w:val="bullet"/>
      <w:pStyle w:val="43"/>
      <w:lvlText w:val=""/>
      <w:lvlJc w:val="left"/>
      <w:pPr>
        <w:tabs>
          <w:tab w:val="left" w:pos="2745"/>
        </w:tabs>
        <w:ind w:left="3249" w:hanging="413"/>
      </w:pPr>
      <w:rPr>
        <w:rFonts w:hint="default" w:ascii="Symbol" w:hAnsi="Symbol"/>
        <w:color w:val="auto"/>
      </w:rPr>
    </w:lvl>
    <w:lvl w:ilvl="2" w:tentative="0">
      <w:start w:val="1"/>
      <w:numFmt w:val="bullet"/>
      <w:pStyle w:val="56"/>
      <w:lvlText w:val=""/>
      <w:lvlJc w:val="left"/>
      <w:pPr>
        <w:tabs>
          <w:tab w:val="left" w:pos="3663"/>
        </w:tabs>
        <w:ind w:left="3663" w:hanging="414"/>
      </w:pPr>
      <w:rPr>
        <w:rFonts w:hint="default" w:ascii="Symbol" w:hAnsi="Symbol"/>
        <w:color w:val="auto"/>
      </w:rPr>
    </w:lvl>
    <w:lvl w:ilvl="3" w:tentative="0">
      <w:start w:val="1"/>
      <w:numFmt w:val="decimal"/>
      <w:lvlText w:val="%4."/>
      <w:lvlJc w:val="left"/>
      <w:pPr>
        <w:tabs>
          <w:tab w:val="left" w:pos="4056"/>
        </w:tabs>
        <w:ind w:left="3869" w:hanging="528"/>
      </w:pPr>
      <w:rPr>
        <w:rFonts w:hint="eastAsia"/>
      </w:rPr>
    </w:lvl>
    <w:lvl w:ilvl="4" w:tentative="0">
      <w:start w:val="1"/>
      <w:numFmt w:val="lowerLetter"/>
      <w:lvlText w:val="%5)"/>
      <w:lvlJc w:val="left"/>
      <w:pPr>
        <w:tabs>
          <w:tab w:val="left" w:pos="4368"/>
        </w:tabs>
        <w:ind w:left="4181" w:hanging="528"/>
      </w:pPr>
      <w:rPr>
        <w:rFonts w:hint="eastAsia"/>
      </w:rPr>
    </w:lvl>
    <w:lvl w:ilvl="5" w:tentative="0">
      <w:start w:val="1"/>
      <w:numFmt w:val="lowerRoman"/>
      <w:lvlText w:val="%6."/>
      <w:lvlJc w:val="right"/>
      <w:pPr>
        <w:tabs>
          <w:tab w:val="left" w:pos="4680"/>
        </w:tabs>
        <w:ind w:left="4493" w:hanging="528"/>
      </w:pPr>
      <w:rPr>
        <w:rFonts w:hint="eastAsia"/>
      </w:rPr>
    </w:lvl>
    <w:lvl w:ilvl="6" w:tentative="0">
      <w:start w:val="1"/>
      <w:numFmt w:val="decimal"/>
      <w:lvlText w:val="%7."/>
      <w:lvlJc w:val="left"/>
      <w:pPr>
        <w:tabs>
          <w:tab w:val="left" w:pos="4992"/>
        </w:tabs>
        <w:ind w:left="4805" w:hanging="528"/>
      </w:pPr>
      <w:rPr>
        <w:rFonts w:hint="eastAsia"/>
      </w:rPr>
    </w:lvl>
    <w:lvl w:ilvl="7" w:tentative="0">
      <w:start w:val="1"/>
      <w:numFmt w:val="lowerLetter"/>
      <w:lvlText w:val="%8)"/>
      <w:lvlJc w:val="left"/>
      <w:pPr>
        <w:tabs>
          <w:tab w:val="left" w:pos="5304"/>
        </w:tabs>
        <w:ind w:left="5117" w:hanging="528"/>
      </w:pPr>
      <w:rPr>
        <w:rFonts w:hint="eastAsia"/>
      </w:rPr>
    </w:lvl>
    <w:lvl w:ilvl="8" w:tentative="0">
      <w:start w:val="1"/>
      <w:numFmt w:val="lowerRoman"/>
      <w:lvlText w:val="%9."/>
      <w:lvlJc w:val="right"/>
      <w:pPr>
        <w:tabs>
          <w:tab w:val="left" w:pos="5616"/>
        </w:tabs>
        <w:ind w:left="5429" w:hanging="528"/>
      </w:pPr>
      <w:rPr>
        <w:rFonts w:hint="eastAsia"/>
      </w:rPr>
    </w:lvl>
  </w:abstractNum>
  <w:abstractNum w:abstractNumId="8">
    <w:nsid w:val="3D733618"/>
    <w:multiLevelType w:val="multilevel"/>
    <w:tmpl w:val="3D733618"/>
    <w:lvl w:ilvl="0" w:tentative="0">
      <w:start w:val="1"/>
      <w:numFmt w:val="decimal"/>
      <w:pStyle w:val="20"/>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48"/>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3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4678"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8"/>
      <w:suff w:val="nothing"/>
      <w:lvlText w:val="%1%2　"/>
      <w:lvlJc w:val="left"/>
      <w:pPr>
        <w:ind w:left="7087" w:firstLine="0"/>
      </w:pPr>
      <w:rPr>
        <w:rFonts w:hint="eastAsia" w:ascii="Times New Roman" w:hAnsi="Times New Roman" w:eastAsia="黑体" w:cs="Times New Roman"/>
        <w:b w:val="0"/>
        <w:bCs w:val="0"/>
        <w:i w:val="0"/>
        <w:iCs w:val="0"/>
        <w:caps w:val="0"/>
        <w:smallCaps w:val="0"/>
        <w:strike w:val="0"/>
        <w:dstrike w:val="0"/>
        <w:snapToGrid w:val="0"/>
        <w:vanish w:val="0"/>
        <w:color w:val="FFFFFF" w:themeColor="background1"/>
        <w:spacing w:val="0"/>
        <w:w w:val="0"/>
        <w:kern w:val="0"/>
        <w:position w:val="0"/>
        <w:sz w:val="21"/>
        <w:szCs w:val="0"/>
        <w:u w:val="none" w:color="000000"/>
        <w:shd w:val="clear" w:color="000000" w:fill="000000"/>
        <w:vertAlign w:val="baseline"/>
        <w:lang w:val="zh-CN" w:eastAsia="zh-CN" w:bidi="zh-CN"/>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44"/>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6"/>
  </w:num>
  <w:num w:numId="2">
    <w:abstractNumId w:val="8"/>
  </w:num>
  <w:num w:numId="3">
    <w:abstractNumId w:val="3"/>
  </w:num>
  <w:num w:numId="4">
    <w:abstractNumId w:val="5"/>
  </w:num>
  <w:num w:numId="5">
    <w:abstractNumId w:val="14"/>
  </w:num>
  <w:num w:numId="6">
    <w:abstractNumId w:val="7"/>
  </w:num>
  <w:num w:numId="7">
    <w:abstractNumId w:val="2"/>
  </w:num>
  <w:num w:numId="8">
    <w:abstractNumId w:val="9"/>
  </w:num>
  <w:num w:numId="9">
    <w:abstractNumId w:val="0"/>
  </w:num>
  <w:num w:numId="10">
    <w:abstractNumId w:val="10"/>
  </w:num>
  <w:num w:numId="11">
    <w:abstractNumId w:val="4"/>
  </w:num>
  <w:num w:numId="12">
    <w:abstractNumId w:val="12"/>
  </w:num>
  <w:num w:numId="13">
    <w:abstractNumId w:val="15"/>
  </w:num>
  <w:num w:numId="14">
    <w:abstractNumId w:val="6"/>
  </w:num>
  <w:num w:numId="15">
    <w:abstractNumId w:val="1"/>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NhYmYxNjBhNTM4NThjZWQ3M2FmOWI2NmM5ODBlOTgifQ=="/>
  </w:docVars>
  <w:rsids>
    <w:rsidRoot w:val="00BC7D4F"/>
    <w:rsid w:val="000002B6"/>
    <w:rsid w:val="00024435"/>
    <w:rsid w:val="00026A24"/>
    <w:rsid w:val="0003254A"/>
    <w:rsid w:val="000336D8"/>
    <w:rsid w:val="00043D37"/>
    <w:rsid w:val="0005776E"/>
    <w:rsid w:val="000579BB"/>
    <w:rsid w:val="00066B90"/>
    <w:rsid w:val="00072805"/>
    <w:rsid w:val="00095CFA"/>
    <w:rsid w:val="0009772C"/>
    <w:rsid w:val="000A633D"/>
    <w:rsid w:val="000B2DED"/>
    <w:rsid w:val="000B5433"/>
    <w:rsid w:val="000D32E7"/>
    <w:rsid w:val="000E05D8"/>
    <w:rsid w:val="000E58D0"/>
    <w:rsid w:val="000F277F"/>
    <w:rsid w:val="0010242E"/>
    <w:rsid w:val="001101FF"/>
    <w:rsid w:val="00137EFA"/>
    <w:rsid w:val="001525CB"/>
    <w:rsid w:val="00164DA0"/>
    <w:rsid w:val="001707C5"/>
    <w:rsid w:val="00172EC6"/>
    <w:rsid w:val="00173085"/>
    <w:rsid w:val="0018238F"/>
    <w:rsid w:val="001850F0"/>
    <w:rsid w:val="001A1558"/>
    <w:rsid w:val="001A7B7E"/>
    <w:rsid w:val="001C16F0"/>
    <w:rsid w:val="001C17D2"/>
    <w:rsid w:val="001D3CC8"/>
    <w:rsid w:val="001E2FE6"/>
    <w:rsid w:val="001E5B8C"/>
    <w:rsid w:val="001E62AC"/>
    <w:rsid w:val="001F7CDF"/>
    <w:rsid w:val="00211C69"/>
    <w:rsid w:val="00212F9A"/>
    <w:rsid w:val="0021473E"/>
    <w:rsid w:val="00245D9B"/>
    <w:rsid w:val="00254C41"/>
    <w:rsid w:val="00280804"/>
    <w:rsid w:val="00283EEB"/>
    <w:rsid w:val="002A66E6"/>
    <w:rsid w:val="002C1D89"/>
    <w:rsid w:val="002D3DB1"/>
    <w:rsid w:val="002E6693"/>
    <w:rsid w:val="002F00C0"/>
    <w:rsid w:val="00310FFB"/>
    <w:rsid w:val="0031172C"/>
    <w:rsid w:val="00320793"/>
    <w:rsid w:val="003225E5"/>
    <w:rsid w:val="00331704"/>
    <w:rsid w:val="00332D54"/>
    <w:rsid w:val="00334399"/>
    <w:rsid w:val="00337A7A"/>
    <w:rsid w:val="00366660"/>
    <w:rsid w:val="0038181C"/>
    <w:rsid w:val="00396FD5"/>
    <w:rsid w:val="003A04A4"/>
    <w:rsid w:val="003C1FA8"/>
    <w:rsid w:val="003C2204"/>
    <w:rsid w:val="003C4BFD"/>
    <w:rsid w:val="003E713B"/>
    <w:rsid w:val="00416DF0"/>
    <w:rsid w:val="004345CD"/>
    <w:rsid w:val="0044039E"/>
    <w:rsid w:val="00454E20"/>
    <w:rsid w:val="00461F53"/>
    <w:rsid w:val="004A5165"/>
    <w:rsid w:val="004B46D0"/>
    <w:rsid w:val="004F1BCB"/>
    <w:rsid w:val="00513A41"/>
    <w:rsid w:val="0051487F"/>
    <w:rsid w:val="005250CC"/>
    <w:rsid w:val="00537D73"/>
    <w:rsid w:val="005534B6"/>
    <w:rsid w:val="00555F51"/>
    <w:rsid w:val="00567834"/>
    <w:rsid w:val="00570BBE"/>
    <w:rsid w:val="00571E73"/>
    <w:rsid w:val="00576923"/>
    <w:rsid w:val="00581C54"/>
    <w:rsid w:val="005A3DD6"/>
    <w:rsid w:val="005B6274"/>
    <w:rsid w:val="005C77E0"/>
    <w:rsid w:val="005F1B57"/>
    <w:rsid w:val="00620664"/>
    <w:rsid w:val="00624F9F"/>
    <w:rsid w:val="006252BD"/>
    <w:rsid w:val="00631008"/>
    <w:rsid w:val="006326BD"/>
    <w:rsid w:val="006340E9"/>
    <w:rsid w:val="00650892"/>
    <w:rsid w:val="0066741A"/>
    <w:rsid w:val="00680D16"/>
    <w:rsid w:val="00690374"/>
    <w:rsid w:val="006A00F5"/>
    <w:rsid w:val="006D1C80"/>
    <w:rsid w:val="006D7BB4"/>
    <w:rsid w:val="006E2A2F"/>
    <w:rsid w:val="006E7A3B"/>
    <w:rsid w:val="00715F43"/>
    <w:rsid w:val="00750828"/>
    <w:rsid w:val="00763C67"/>
    <w:rsid w:val="007748FC"/>
    <w:rsid w:val="00785823"/>
    <w:rsid w:val="007A1632"/>
    <w:rsid w:val="007A5AC6"/>
    <w:rsid w:val="007C1F2D"/>
    <w:rsid w:val="007E0DE4"/>
    <w:rsid w:val="007E12E4"/>
    <w:rsid w:val="007E1373"/>
    <w:rsid w:val="007E515D"/>
    <w:rsid w:val="007E6CC5"/>
    <w:rsid w:val="00810B0F"/>
    <w:rsid w:val="008167E6"/>
    <w:rsid w:val="00821D48"/>
    <w:rsid w:val="00824603"/>
    <w:rsid w:val="008437D3"/>
    <w:rsid w:val="00845DEB"/>
    <w:rsid w:val="00846F35"/>
    <w:rsid w:val="00857185"/>
    <w:rsid w:val="00862528"/>
    <w:rsid w:val="00864831"/>
    <w:rsid w:val="00871E81"/>
    <w:rsid w:val="00890EE8"/>
    <w:rsid w:val="008B0320"/>
    <w:rsid w:val="008C5F84"/>
    <w:rsid w:val="008D4ED8"/>
    <w:rsid w:val="008E79AC"/>
    <w:rsid w:val="00904A55"/>
    <w:rsid w:val="00910664"/>
    <w:rsid w:val="0094343A"/>
    <w:rsid w:val="009501D6"/>
    <w:rsid w:val="00965E91"/>
    <w:rsid w:val="0097199E"/>
    <w:rsid w:val="00990E03"/>
    <w:rsid w:val="00991913"/>
    <w:rsid w:val="00992BD5"/>
    <w:rsid w:val="009A18EB"/>
    <w:rsid w:val="009A46E5"/>
    <w:rsid w:val="009B0847"/>
    <w:rsid w:val="009B1FC6"/>
    <w:rsid w:val="009D1EAA"/>
    <w:rsid w:val="009D7259"/>
    <w:rsid w:val="00A01666"/>
    <w:rsid w:val="00A07E9A"/>
    <w:rsid w:val="00A152FC"/>
    <w:rsid w:val="00A60552"/>
    <w:rsid w:val="00A62D53"/>
    <w:rsid w:val="00A707BD"/>
    <w:rsid w:val="00A7343E"/>
    <w:rsid w:val="00AA5EB6"/>
    <w:rsid w:val="00AB0AA3"/>
    <w:rsid w:val="00AB0DE1"/>
    <w:rsid w:val="00AC3DD8"/>
    <w:rsid w:val="00AD6FDA"/>
    <w:rsid w:val="00AE083B"/>
    <w:rsid w:val="00B05163"/>
    <w:rsid w:val="00B11C4D"/>
    <w:rsid w:val="00B1307C"/>
    <w:rsid w:val="00B23361"/>
    <w:rsid w:val="00B2615C"/>
    <w:rsid w:val="00B27FCD"/>
    <w:rsid w:val="00B42144"/>
    <w:rsid w:val="00B44273"/>
    <w:rsid w:val="00B45DD3"/>
    <w:rsid w:val="00B5615B"/>
    <w:rsid w:val="00B57925"/>
    <w:rsid w:val="00B64425"/>
    <w:rsid w:val="00B9756E"/>
    <w:rsid w:val="00BA667B"/>
    <w:rsid w:val="00BA720E"/>
    <w:rsid w:val="00BC7D4F"/>
    <w:rsid w:val="00BD42C8"/>
    <w:rsid w:val="00BD71D1"/>
    <w:rsid w:val="00BE1654"/>
    <w:rsid w:val="00BE46E5"/>
    <w:rsid w:val="00BF2AE5"/>
    <w:rsid w:val="00BF2EE7"/>
    <w:rsid w:val="00BF76A4"/>
    <w:rsid w:val="00C32D4B"/>
    <w:rsid w:val="00C37836"/>
    <w:rsid w:val="00C55118"/>
    <w:rsid w:val="00C65883"/>
    <w:rsid w:val="00C66DE3"/>
    <w:rsid w:val="00C75A0E"/>
    <w:rsid w:val="00CA5EDF"/>
    <w:rsid w:val="00CB6C28"/>
    <w:rsid w:val="00CC2638"/>
    <w:rsid w:val="00CE3B0F"/>
    <w:rsid w:val="00CF31BA"/>
    <w:rsid w:val="00CF5218"/>
    <w:rsid w:val="00D05A75"/>
    <w:rsid w:val="00D34AC7"/>
    <w:rsid w:val="00D4326E"/>
    <w:rsid w:val="00D5467F"/>
    <w:rsid w:val="00D60E2F"/>
    <w:rsid w:val="00D677D9"/>
    <w:rsid w:val="00D7460B"/>
    <w:rsid w:val="00D92640"/>
    <w:rsid w:val="00DB091C"/>
    <w:rsid w:val="00DC1AB1"/>
    <w:rsid w:val="00DC79FB"/>
    <w:rsid w:val="00DD5054"/>
    <w:rsid w:val="00DE0C72"/>
    <w:rsid w:val="00E06D70"/>
    <w:rsid w:val="00E135A9"/>
    <w:rsid w:val="00E231EF"/>
    <w:rsid w:val="00E41EAE"/>
    <w:rsid w:val="00E515A8"/>
    <w:rsid w:val="00E6424F"/>
    <w:rsid w:val="00E91B0F"/>
    <w:rsid w:val="00EA696A"/>
    <w:rsid w:val="00EB3AE3"/>
    <w:rsid w:val="00EB75A8"/>
    <w:rsid w:val="00ED62D0"/>
    <w:rsid w:val="00F000E4"/>
    <w:rsid w:val="00F00C16"/>
    <w:rsid w:val="00F06292"/>
    <w:rsid w:val="00F2678D"/>
    <w:rsid w:val="00F65CA8"/>
    <w:rsid w:val="00F75233"/>
    <w:rsid w:val="00F77808"/>
    <w:rsid w:val="00F87778"/>
    <w:rsid w:val="00F90661"/>
    <w:rsid w:val="00F919A6"/>
    <w:rsid w:val="00F936D6"/>
    <w:rsid w:val="00F9597C"/>
    <w:rsid w:val="00FB5C42"/>
    <w:rsid w:val="00FB659F"/>
    <w:rsid w:val="00FC6488"/>
    <w:rsid w:val="00FC6899"/>
    <w:rsid w:val="00FD6B19"/>
    <w:rsid w:val="10A55FDD"/>
    <w:rsid w:val="135F14CA"/>
    <w:rsid w:val="1AD60DC6"/>
    <w:rsid w:val="221A2C38"/>
    <w:rsid w:val="335253D2"/>
    <w:rsid w:val="34347C9C"/>
    <w:rsid w:val="373531C8"/>
    <w:rsid w:val="3AEA720A"/>
    <w:rsid w:val="58AF5D8D"/>
    <w:rsid w:val="7DFADF20"/>
    <w:rsid w:val="E73F2F65"/>
    <w:rsid w:val="FBEA6233"/>
    <w:rsid w:val="FE47CA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6"/>
    <w:qFormat/>
    <w:uiPriority w:val="9"/>
    <w:pPr>
      <w:keepNext/>
      <w:keepLines/>
      <w:spacing w:before="340" w:after="330" w:line="578" w:lineRule="auto"/>
      <w:outlineLvl w:val="0"/>
    </w:pPr>
    <w:rPr>
      <w:b/>
      <w:bCs/>
      <w:kern w:val="44"/>
      <w:sz w:val="44"/>
      <w:szCs w:val="44"/>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eastAsia="宋体" w:cs="Times New Roman"/>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eastAsia="宋体" w:cs="Times New Roman"/>
      <w:sz w:val="20"/>
      <w:szCs w:val="20"/>
    </w:rPr>
  </w:style>
  <w:style w:type="paragraph" w:styleId="6">
    <w:name w:val="Document Map"/>
    <w:basedOn w:val="1"/>
    <w:link w:val="122"/>
    <w:semiHidden/>
    <w:qFormat/>
    <w:uiPriority w:val="0"/>
    <w:pPr>
      <w:shd w:val="clear" w:color="auto" w:fill="000080"/>
    </w:pPr>
    <w:rPr>
      <w:rFonts w:ascii="Times New Roman" w:hAnsi="Times New Roman" w:eastAsia="宋体" w:cs="Times New Roman"/>
      <w:szCs w:val="24"/>
    </w:rPr>
  </w:style>
  <w:style w:type="paragraph" w:styleId="7">
    <w:name w:val="annotation text"/>
    <w:basedOn w:val="1"/>
    <w:link w:val="138"/>
    <w:semiHidden/>
    <w:unhideWhenUsed/>
    <w:qFormat/>
    <w:uiPriority w:val="99"/>
    <w:pPr>
      <w:jc w:val="left"/>
    </w:pPr>
  </w:style>
  <w:style w:type="paragraph" w:styleId="8">
    <w:name w:val="index 6"/>
    <w:basedOn w:val="1"/>
    <w:next w:val="1"/>
    <w:qFormat/>
    <w:uiPriority w:val="0"/>
    <w:pPr>
      <w:ind w:left="1260" w:hanging="210"/>
      <w:jc w:val="left"/>
    </w:pPr>
    <w:rPr>
      <w:rFonts w:ascii="Calibri" w:hAnsi="Calibri" w:eastAsia="宋体" w:cs="Times New Roman"/>
      <w:sz w:val="20"/>
      <w:szCs w:val="20"/>
    </w:rPr>
  </w:style>
  <w:style w:type="paragraph" w:styleId="9">
    <w:name w:val="index 4"/>
    <w:basedOn w:val="1"/>
    <w:next w:val="1"/>
    <w:qFormat/>
    <w:uiPriority w:val="0"/>
    <w:pPr>
      <w:ind w:left="840" w:hanging="210"/>
      <w:jc w:val="left"/>
    </w:pPr>
    <w:rPr>
      <w:rFonts w:ascii="Calibri" w:hAnsi="Calibri" w:eastAsia="宋体" w:cs="Times New Roman"/>
      <w:sz w:val="20"/>
      <w:szCs w:val="20"/>
    </w:rPr>
  </w:style>
  <w:style w:type="paragraph" w:styleId="10">
    <w:name w:val="toc 3"/>
    <w:basedOn w:val="1"/>
    <w:next w:val="1"/>
    <w:unhideWhenUsed/>
    <w:qFormat/>
    <w:uiPriority w:val="39"/>
    <w:pPr>
      <w:ind w:left="840" w:leftChars="400"/>
    </w:pPr>
  </w:style>
  <w:style w:type="paragraph" w:styleId="11">
    <w:name w:val="index 3"/>
    <w:basedOn w:val="1"/>
    <w:next w:val="1"/>
    <w:qFormat/>
    <w:uiPriority w:val="0"/>
    <w:pPr>
      <w:ind w:left="630" w:hanging="210"/>
      <w:jc w:val="left"/>
    </w:pPr>
    <w:rPr>
      <w:rFonts w:ascii="Calibri" w:hAnsi="Calibri" w:eastAsia="宋体" w:cs="Times New Roman"/>
      <w:sz w:val="20"/>
      <w:szCs w:val="20"/>
    </w:rPr>
  </w:style>
  <w:style w:type="paragraph" w:styleId="12">
    <w:name w:val="endnote text"/>
    <w:basedOn w:val="1"/>
    <w:link w:val="121"/>
    <w:semiHidden/>
    <w:qFormat/>
    <w:uiPriority w:val="0"/>
    <w:pPr>
      <w:snapToGrid w:val="0"/>
      <w:jc w:val="left"/>
    </w:pPr>
    <w:rPr>
      <w:rFonts w:ascii="Times New Roman" w:hAnsi="Times New Roman" w:eastAsia="宋体" w:cs="Times New Roman"/>
      <w:szCs w:val="24"/>
    </w:rPr>
  </w:style>
  <w:style w:type="paragraph" w:styleId="13">
    <w:name w:val="Balloon Text"/>
    <w:basedOn w:val="1"/>
    <w:link w:val="140"/>
    <w:semiHidden/>
    <w:unhideWhenUsed/>
    <w:qFormat/>
    <w:uiPriority w:val="99"/>
    <w:rPr>
      <w:sz w:val="18"/>
      <w:szCs w:val="18"/>
    </w:rPr>
  </w:style>
  <w:style w:type="paragraph" w:styleId="14">
    <w:name w:val="footer"/>
    <w:basedOn w:val="1"/>
    <w:link w:val="51"/>
    <w:qFormat/>
    <w:uiPriority w:val="99"/>
    <w:pPr>
      <w:snapToGrid w:val="0"/>
      <w:ind w:right="210" w:rightChars="100"/>
      <w:jc w:val="right"/>
    </w:pPr>
    <w:rPr>
      <w:rFonts w:ascii="Times New Roman" w:hAnsi="Times New Roman" w:eastAsia="宋体" w:cs="Times New Roman"/>
      <w:sz w:val="18"/>
      <w:szCs w:val="18"/>
    </w:rPr>
  </w:style>
  <w:style w:type="paragraph" w:styleId="15">
    <w:name w:val="header"/>
    <w:basedOn w:val="1"/>
    <w:link w:val="52"/>
    <w:qFormat/>
    <w:uiPriority w:val="0"/>
    <w:pPr>
      <w:numPr>
        <w:ilvl w:val="0"/>
        <w:numId w:val="1"/>
      </w:numPr>
      <w:snapToGrid w:val="0"/>
      <w:ind w:left="0" w:firstLine="0"/>
      <w:jc w:val="left"/>
    </w:pPr>
    <w:rPr>
      <w:rFonts w:ascii="Times New Roman" w:hAnsi="Times New Roman" w:eastAsia="宋体" w:cs="Times New Roman"/>
      <w:sz w:val="18"/>
      <w:szCs w:val="18"/>
    </w:rPr>
  </w:style>
  <w:style w:type="paragraph" w:styleId="16">
    <w:name w:val="toc 1"/>
    <w:basedOn w:val="1"/>
    <w:next w:val="1"/>
    <w:unhideWhenUsed/>
    <w:qFormat/>
    <w:uiPriority w:val="39"/>
  </w:style>
  <w:style w:type="paragraph" w:styleId="17">
    <w:name w:val="index heading"/>
    <w:basedOn w:val="1"/>
    <w:next w:val="18"/>
    <w:qFormat/>
    <w:uiPriority w:val="0"/>
    <w:pPr>
      <w:spacing w:before="120" w:after="120"/>
      <w:jc w:val="center"/>
    </w:pPr>
    <w:rPr>
      <w:rFonts w:ascii="Calibri" w:hAnsi="Calibri" w:eastAsia="宋体" w:cs="Times New Roman"/>
      <w:b/>
      <w:bCs/>
      <w:iCs/>
      <w:szCs w:val="20"/>
    </w:rPr>
  </w:style>
  <w:style w:type="paragraph" w:styleId="18">
    <w:name w:val="index 1"/>
    <w:basedOn w:val="1"/>
    <w:next w:val="19"/>
    <w:qFormat/>
    <w:uiPriority w:val="0"/>
    <w:pPr>
      <w:tabs>
        <w:tab w:val="right" w:leader="dot" w:pos="9299"/>
      </w:tabs>
      <w:jc w:val="left"/>
    </w:pPr>
    <w:rPr>
      <w:rFonts w:ascii="宋体" w:hAnsi="Times New Roman" w:eastAsia="宋体" w:cs="Times New Roman"/>
      <w:szCs w:val="21"/>
    </w:rPr>
  </w:style>
  <w:style w:type="paragraph" w:customStyle="1" w:styleId="19">
    <w:name w:val="段"/>
    <w:link w:val="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0">
    <w:name w:val="footnote text"/>
    <w:basedOn w:val="1"/>
    <w:link w:val="102"/>
    <w:qFormat/>
    <w:uiPriority w:val="0"/>
    <w:pPr>
      <w:numPr>
        <w:ilvl w:val="0"/>
        <w:numId w:val="2"/>
      </w:numPr>
      <w:snapToGrid w:val="0"/>
      <w:jc w:val="left"/>
    </w:pPr>
    <w:rPr>
      <w:rFonts w:ascii="宋体" w:hAnsi="Times New Roman" w:eastAsia="宋体" w:cs="Times New Roman"/>
      <w:sz w:val="18"/>
      <w:szCs w:val="18"/>
    </w:rPr>
  </w:style>
  <w:style w:type="paragraph" w:styleId="21">
    <w:name w:val="index 7"/>
    <w:basedOn w:val="1"/>
    <w:next w:val="1"/>
    <w:qFormat/>
    <w:uiPriority w:val="0"/>
    <w:pPr>
      <w:ind w:left="1470" w:hanging="210"/>
      <w:jc w:val="left"/>
    </w:pPr>
    <w:rPr>
      <w:rFonts w:ascii="Calibri" w:hAnsi="Calibri" w:eastAsia="宋体" w:cs="Times New Roman"/>
      <w:sz w:val="20"/>
      <w:szCs w:val="20"/>
    </w:rPr>
  </w:style>
  <w:style w:type="paragraph" w:styleId="22">
    <w:name w:val="index 9"/>
    <w:basedOn w:val="1"/>
    <w:next w:val="1"/>
    <w:qFormat/>
    <w:uiPriority w:val="0"/>
    <w:pPr>
      <w:ind w:left="1890" w:hanging="210"/>
      <w:jc w:val="left"/>
    </w:pPr>
    <w:rPr>
      <w:rFonts w:ascii="Calibri" w:hAnsi="Calibri" w:eastAsia="宋体" w:cs="Times New Roman"/>
      <w:sz w:val="20"/>
      <w:szCs w:val="20"/>
    </w:rPr>
  </w:style>
  <w:style w:type="paragraph" w:styleId="23">
    <w:name w:val="toc 2"/>
    <w:basedOn w:val="1"/>
    <w:next w:val="1"/>
    <w:unhideWhenUsed/>
    <w:qFormat/>
    <w:uiPriority w:val="39"/>
    <w:pPr>
      <w:ind w:left="420" w:leftChars="200"/>
    </w:pPr>
  </w:style>
  <w:style w:type="paragraph" w:styleId="24">
    <w:name w:val="index 2"/>
    <w:basedOn w:val="1"/>
    <w:next w:val="1"/>
    <w:qFormat/>
    <w:uiPriority w:val="0"/>
    <w:pPr>
      <w:ind w:left="420" w:hanging="210"/>
      <w:jc w:val="left"/>
    </w:pPr>
    <w:rPr>
      <w:rFonts w:ascii="Calibri" w:hAnsi="Calibri" w:eastAsia="宋体" w:cs="Times New Roman"/>
      <w:sz w:val="20"/>
      <w:szCs w:val="20"/>
    </w:rPr>
  </w:style>
  <w:style w:type="paragraph" w:styleId="25">
    <w:name w:val="annotation subject"/>
    <w:basedOn w:val="7"/>
    <w:next w:val="7"/>
    <w:link w:val="139"/>
    <w:semiHidden/>
    <w:unhideWhenUsed/>
    <w:qFormat/>
    <w:uiPriority w:val="99"/>
    <w:rPr>
      <w:b/>
      <w:bCs/>
    </w:rPr>
  </w:style>
  <w:style w:type="table" w:styleId="27">
    <w:name w:val="Table Grid"/>
    <w:basedOn w:val="26"/>
    <w:qFormat/>
    <w:uiPriority w:val="0"/>
    <w:pPr>
      <w:numPr>
        <w:numId w:val="3"/>
      </w:numPr>
      <w:tabs>
        <w:tab w:val="left" w:pos="360"/>
      </w:tabs>
      <w:ind w:left="0" w:firstLine="0"/>
    </w:pPr>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9">
    <w:name w:val="endnote reference"/>
    <w:semiHidden/>
    <w:qFormat/>
    <w:uiPriority w:val="0"/>
    <w:rPr>
      <w:vertAlign w:val="superscript"/>
    </w:rPr>
  </w:style>
  <w:style w:type="character" w:styleId="30">
    <w:name w:val="page number"/>
    <w:qFormat/>
    <w:uiPriority w:val="0"/>
    <w:rPr>
      <w:rFonts w:ascii="Times New Roman" w:hAnsi="Times New Roman" w:eastAsia="宋体"/>
      <w:sz w:val="18"/>
    </w:rPr>
  </w:style>
  <w:style w:type="character" w:styleId="31">
    <w:name w:val="FollowedHyperlink"/>
    <w:qFormat/>
    <w:uiPriority w:val="0"/>
    <w:rPr>
      <w:color w:val="800080"/>
      <w:u w:val="single"/>
    </w:rPr>
  </w:style>
  <w:style w:type="character" w:styleId="32">
    <w:name w:val="Hyperlink"/>
    <w:qFormat/>
    <w:uiPriority w:val="99"/>
    <w:rPr>
      <w:color w:val="0000FF"/>
      <w:spacing w:val="0"/>
      <w:w w:val="100"/>
      <w:szCs w:val="21"/>
      <w:u w:val="single"/>
    </w:rPr>
  </w:style>
  <w:style w:type="character" w:styleId="33">
    <w:name w:val="annotation reference"/>
    <w:basedOn w:val="28"/>
    <w:semiHidden/>
    <w:unhideWhenUsed/>
    <w:qFormat/>
    <w:uiPriority w:val="99"/>
    <w:rPr>
      <w:sz w:val="21"/>
      <w:szCs w:val="21"/>
    </w:rPr>
  </w:style>
  <w:style w:type="character" w:styleId="34">
    <w:name w:val="footnote reference"/>
    <w:semiHidden/>
    <w:qFormat/>
    <w:uiPriority w:val="0"/>
    <w:rPr>
      <w:vertAlign w:val="superscript"/>
    </w:rPr>
  </w:style>
  <w:style w:type="character" w:customStyle="1" w:styleId="35">
    <w:name w:val="段 Char"/>
    <w:link w:val="19"/>
    <w:qFormat/>
    <w:uiPriority w:val="0"/>
    <w:rPr>
      <w:rFonts w:ascii="宋体" w:hAnsi="Times New Roman" w:eastAsia="宋体" w:cs="Times New Roman"/>
      <w:kern w:val="0"/>
      <w:szCs w:val="20"/>
    </w:rPr>
  </w:style>
  <w:style w:type="paragraph" w:customStyle="1" w:styleId="36">
    <w:name w:val="一级条标题"/>
    <w:next w:val="19"/>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8">
    <w:name w:val="标准书眉_奇数页"/>
    <w:next w:val="1"/>
    <w:qFormat/>
    <w:uiPriority w:val="0"/>
    <w:pPr>
      <w:numPr>
        <w:ilvl w:val="1"/>
        <w:numId w:val="5"/>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9">
    <w:name w:val="章标题"/>
    <w:next w:val="19"/>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40">
    <w:name w:val="二级条标题"/>
    <w:basedOn w:val="36"/>
    <w:next w:val="19"/>
    <w:qFormat/>
    <w:uiPriority w:val="0"/>
    <w:pPr>
      <w:numPr>
        <w:ilvl w:val="2"/>
      </w:numPr>
      <w:outlineLvl w:val="3"/>
    </w:pPr>
  </w:style>
  <w:style w:type="paragraph" w:customStyle="1" w:styleId="4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2">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43">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44">
    <w:name w:val="目次、标准名称标题"/>
    <w:basedOn w:val="1"/>
    <w:next w:val="19"/>
    <w:qFormat/>
    <w:uiPriority w:val="0"/>
    <w:pPr>
      <w:keepNext/>
      <w:pageBreakBefore/>
      <w:widowControl/>
      <w:numPr>
        <w:ilvl w:val="4"/>
        <w:numId w:val="5"/>
      </w:numPr>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45">
    <w:name w:val="三级条标题"/>
    <w:basedOn w:val="40"/>
    <w:next w:val="19"/>
    <w:qFormat/>
    <w:uiPriority w:val="0"/>
    <w:pPr>
      <w:numPr>
        <w:ilvl w:val="3"/>
      </w:numPr>
      <w:outlineLvl w:val="4"/>
    </w:pPr>
  </w:style>
  <w:style w:type="paragraph" w:customStyle="1" w:styleId="46">
    <w:name w:val="示例"/>
    <w:next w:val="47"/>
    <w:qFormat/>
    <w:uiPriority w:val="0"/>
    <w:pPr>
      <w:widowControl w:val="0"/>
      <w:numPr>
        <w:ilvl w:val="0"/>
        <w:numId w:val="7"/>
      </w:numPr>
      <w:jc w:val="both"/>
    </w:pPr>
    <w:rPr>
      <w:rFonts w:ascii="宋体" w:hAnsi="Times New Roman" w:eastAsia="宋体" w:cs="Times New Roman"/>
      <w:sz w:val="18"/>
      <w:szCs w:val="18"/>
      <w:lang w:val="en-US" w:eastAsia="zh-CN" w:bidi="ar-SA"/>
    </w:rPr>
  </w:style>
  <w:style w:type="paragraph" w:customStyle="1" w:styleId="47">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48">
    <w:name w:val="数字编号列项（二级）"/>
    <w:qFormat/>
    <w:uiPriority w:val="0"/>
    <w:pPr>
      <w:numPr>
        <w:ilvl w:val="1"/>
        <w:numId w:val="8"/>
      </w:numPr>
      <w:jc w:val="both"/>
    </w:pPr>
    <w:rPr>
      <w:rFonts w:ascii="宋体" w:hAnsi="Times New Roman" w:eastAsia="宋体" w:cs="Times New Roman"/>
      <w:sz w:val="21"/>
      <w:lang w:val="en-US" w:eastAsia="zh-CN" w:bidi="ar-SA"/>
    </w:rPr>
  </w:style>
  <w:style w:type="paragraph" w:customStyle="1" w:styleId="49">
    <w:name w:val="四级条标题"/>
    <w:basedOn w:val="45"/>
    <w:next w:val="19"/>
    <w:qFormat/>
    <w:uiPriority w:val="0"/>
    <w:pPr>
      <w:numPr>
        <w:ilvl w:val="4"/>
      </w:numPr>
      <w:outlineLvl w:val="5"/>
    </w:pPr>
  </w:style>
  <w:style w:type="paragraph" w:customStyle="1" w:styleId="50">
    <w:name w:val="五级条标题"/>
    <w:basedOn w:val="49"/>
    <w:next w:val="19"/>
    <w:qFormat/>
    <w:uiPriority w:val="0"/>
    <w:pPr>
      <w:numPr>
        <w:ilvl w:val="5"/>
      </w:numPr>
      <w:outlineLvl w:val="6"/>
    </w:pPr>
  </w:style>
  <w:style w:type="character" w:customStyle="1" w:styleId="51">
    <w:name w:val="页脚 Char"/>
    <w:basedOn w:val="28"/>
    <w:link w:val="14"/>
    <w:qFormat/>
    <w:uiPriority w:val="99"/>
    <w:rPr>
      <w:rFonts w:ascii="Times New Roman" w:hAnsi="Times New Roman" w:eastAsia="宋体" w:cs="Times New Roman"/>
      <w:sz w:val="18"/>
      <w:szCs w:val="18"/>
    </w:rPr>
  </w:style>
  <w:style w:type="character" w:customStyle="1" w:styleId="52">
    <w:name w:val="页眉 Char"/>
    <w:basedOn w:val="28"/>
    <w:link w:val="15"/>
    <w:qFormat/>
    <w:uiPriority w:val="0"/>
    <w:rPr>
      <w:rFonts w:ascii="Times New Roman" w:hAnsi="Times New Roman" w:eastAsia="宋体" w:cs="Times New Roman"/>
      <w:sz w:val="18"/>
      <w:szCs w:val="18"/>
    </w:rPr>
  </w:style>
  <w:style w:type="paragraph" w:customStyle="1" w:styleId="53">
    <w:name w:val="注："/>
    <w:next w:val="19"/>
    <w:qFormat/>
    <w:uiPriority w:val="0"/>
    <w:pPr>
      <w:widowControl w:val="0"/>
      <w:numPr>
        <w:ilvl w:val="0"/>
        <w:numId w:val="9"/>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8"/>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6"/>
      </w:numPr>
    </w:pPr>
    <w:rPr>
      <w:rFonts w:ascii="宋体" w:hAnsi="Times New Roman" w:eastAsia="宋体" w:cs="Times New Roman"/>
      <w:szCs w:val="21"/>
    </w:rPr>
  </w:style>
  <w:style w:type="paragraph" w:customStyle="1" w:styleId="57">
    <w:name w:val="编号列项（三级）"/>
    <w:qFormat/>
    <w:uiPriority w:val="0"/>
    <w:pPr>
      <w:numPr>
        <w:ilvl w:val="2"/>
        <w:numId w:val="8"/>
      </w:numPr>
    </w:pPr>
    <w:rPr>
      <w:rFonts w:ascii="宋体" w:hAnsi="Times New Roman" w:eastAsia="宋体" w:cs="Times New Roman"/>
      <w:sz w:val="21"/>
      <w:lang w:val="en-US" w:eastAsia="zh-CN" w:bidi="ar-SA"/>
    </w:rPr>
  </w:style>
  <w:style w:type="paragraph" w:customStyle="1" w:styleId="58">
    <w:name w:val="示例×："/>
    <w:basedOn w:val="39"/>
    <w:qFormat/>
    <w:uiPriority w:val="0"/>
    <w:pPr>
      <w:numPr>
        <w:numId w:val="10"/>
      </w:numPr>
      <w:spacing w:beforeLines="0" w:afterLines="0"/>
      <w:outlineLvl w:val="9"/>
    </w:pPr>
    <w:rPr>
      <w:rFonts w:ascii="宋体" w:eastAsia="宋体"/>
      <w:sz w:val="18"/>
      <w:szCs w:val="18"/>
    </w:rPr>
  </w:style>
  <w:style w:type="paragraph" w:customStyle="1" w:styleId="59">
    <w:name w:val="二级无"/>
    <w:basedOn w:val="40"/>
    <w:qFormat/>
    <w:uiPriority w:val="0"/>
    <w:pPr>
      <w:spacing w:beforeLines="0" w:afterLines="0"/>
      <w:ind w:left="0"/>
    </w:pPr>
    <w:rPr>
      <w:rFonts w:ascii="宋体" w:eastAsia="宋体"/>
    </w:rPr>
  </w:style>
  <w:style w:type="paragraph" w:customStyle="1" w:styleId="60">
    <w:name w:val="注：（正文）"/>
    <w:basedOn w:val="53"/>
    <w:next w:val="19"/>
    <w:qFormat/>
    <w:uiPriority w:val="0"/>
  </w:style>
  <w:style w:type="paragraph" w:customStyle="1" w:styleId="61">
    <w:name w:val="注×：（正文）"/>
    <w:qFormat/>
    <w:uiPriority w:val="0"/>
    <w:pPr>
      <w:numPr>
        <w:ilvl w:val="0"/>
        <w:numId w:val="11"/>
      </w:numPr>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38"/>
    <w:next w:val="1"/>
    <w:qFormat/>
    <w:uiPriority w:val="0"/>
    <w:pPr>
      <w:jc w:val="left"/>
    </w:p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19"/>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68">
    <w:name w:val="参考文献、索引标题"/>
    <w:basedOn w:val="1"/>
    <w:next w:val="19"/>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19"/>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spacing w:before="370" w:line="400" w:lineRule="exact"/>
    </w:pPr>
    <w:rPr>
      <w:rFonts w:ascii="Times New Roman"/>
      <w:sz w:val="28"/>
      <w:szCs w:val="28"/>
    </w:rPr>
  </w:style>
  <w:style w:type="paragraph" w:customStyle="1" w:styleId="76">
    <w:name w:val="封面一致性程度标识"/>
    <w:basedOn w:val="75"/>
    <w:qFormat/>
    <w:uiPriority w:val="0"/>
    <w:pPr>
      <w:spacing w:before="440"/>
    </w:pPr>
    <w:rPr>
      <w:rFonts w:ascii="宋体" w:eastAsia="宋体"/>
    </w:rPr>
  </w:style>
  <w:style w:type="paragraph" w:customStyle="1" w:styleId="77">
    <w:name w:val="封面标准文稿类别"/>
    <w:basedOn w:val="76"/>
    <w:qFormat/>
    <w:uiPriority w:val="0"/>
    <w:pPr>
      <w:spacing w:after="160" w:line="240" w:lineRule="auto"/>
    </w:pPr>
    <w:rPr>
      <w:sz w:val="24"/>
    </w:rPr>
  </w:style>
  <w:style w:type="paragraph" w:customStyle="1" w:styleId="78">
    <w:name w:val="封面标准文稿编辑信息"/>
    <w:basedOn w:val="77"/>
    <w:qFormat/>
    <w:uiPriority w:val="0"/>
    <w:p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19"/>
    <w:qFormat/>
    <w:uiPriority w:val="0"/>
    <w:pPr>
      <w:keepNext/>
      <w:widowControl/>
      <w:shd w:val="clear" w:color="FFFFFF" w:fill="FFFFFF"/>
      <w:tabs>
        <w:tab w:val="left" w:pos="6405"/>
      </w:tabs>
      <w:spacing w:before="640" w:after="280"/>
      <w:jc w:val="center"/>
      <w:outlineLvl w:val="0"/>
    </w:pPr>
    <w:rPr>
      <w:rFonts w:ascii="黑体" w:hAnsi="Times New Roman" w:eastAsia="黑体" w:cs="Times New Roman"/>
      <w:kern w:val="0"/>
      <w:szCs w:val="20"/>
    </w:rPr>
  </w:style>
  <w:style w:type="paragraph" w:customStyle="1" w:styleId="81">
    <w:name w:val="附录标题"/>
    <w:basedOn w:val="19"/>
    <w:next w:val="19"/>
    <w:qFormat/>
    <w:uiPriority w:val="0"/>
    <w:pPr>
      <w:ind w:firstLine="0" w:firstLineChars="0"/>
      <w:jc w:val="center"/>
    </w:pPr>
    <w:rPr>
      <w:rFonts w:ascii="黑体" w:eastAsia="黑体"/>
    </w:rPr>
  </w:style>
  <w:style w:type="paragraph" w:customStyle="1" w:styleId="82">
    <w:name w:val="附录表标号"/>
    <w:basedOn w:val="1"/>
    <w:next w:val="19"/>
    <w:qFormat/>
    <w:uiPriority w:val="0"/>
    <w:pPr>
      <w:numPr>
        <w:ilvl w:val="0"/>
        <w:numId w:val="12"/>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83">
    <w:name w:val="附录表标题"/>
    <w:basedOn w:val="1"/>
    <w:next w:val="19"/>
    <w:qFormat/>
    <w:uiPriority w:val="0"/>
    <w:pPr>
      <w:numPr>
        <w:ilvl w:val="1"/>
        <w:numId w:val="12"/>
      </w:numPr>
      <w:spacing w:beforeLines="50" w:afterLines="50"/>
      <w:jc w:val="center"/>
    </w:pPr>
    <w:rPr>
      <w:rFonts w:ascii="黑体" w:hAnsi="Times New Roman" w:eastAsia="黑体" w:cs="Times New Roman"/>
      <w:szCs w:val="21"/>
    </w:rPr>
  </w:style>
  <w:style w:type="paragraph" w:customStyle="1" w:styleId="84">
    <w:name w:val="附录二级条标题"/>
    <w:basedOn w:val="1"/>
    <w:next w:val="19"/>
    <w:qFormat/>
    <w:uiPriority w:val="0"/>
    <w:pPr>
      <w:widowControl/>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85">
    <w:name w:val="附录二级无"/>
    <w:basedOn w:val="84"/>
    <w:qFormat/>
    <w:uiPriority w:val="0"/>
    <w:pPr>
      <w:spacing w:beforeLines="0" w:afterLines="0"/>
    </w:pPr>
    <w:rPr>
      <w:rFonts w:ascii="宋体" w:eastAsia="宋体"/>
      <w:szCs w:val="21"/>
    </w:rPr>
  </w:style>
  <w:style w:type="paragraph" w:customStyle="1" w:styleId="86">
    <w:name w:val="附录公式"/>
    <w:basedOn w:val="19"/>
    <w:next w:val="19"/>
    <w:link w:val="87"/>
    <w:qFormat/>
    <w:uiPriority w:val="0"/>
  </w:style>
  <w:style w:type="character" w:customStyle="1" w:styleId="87">
    <w:name w:val="附录公式 Char"/>
    <w:basedOn w:val="35"/>
    <w:link w:val="86"/>
    <w:qFormat/>
    <w:uiPriority w:val="0"/>
    <w:rPr>
      <w:rFonts w:ascii="宋体" w:hAnsi="Times New Roman" w:eastAsia="宋体" w:cs="Times New Roman"/>
      <w:kern w:val="0"/>
      <w:szCs w:val="20"/>
    </w:rPr>
  </w:style>
  <w:style w:type="paragraph" w:customStyle="1" w:styleId="88">
    <w:name w:val="附录公式编号制表符"/>
    <w:basedOn w:val="1"/>
    <w:next w:val="19"/>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89">
    <w:name w:val="附录三级条标题"/>
    <w:basedOn w:val="84"/>
    <w:next w:val="19"/>
    <w:qFormat/>
    <w:uiPriority w:val="0"/>
    <w:pPr>
      <w:tabs>
        <w:tab w:val="left" w:pos="360"/>
      </w:tabs>
      <w:outlineLvl w:val="4"/>
    </w:pPr>
  </w:style>
  <w:style w:type="paragraph" w:customStyle="1" w:styleId="90">
    <w:name w:val="附录三级无"/>
    <w:basedOn w:val="89"/>
    <w:qFormat/>
    <w:uiPriority w:val="0"/>
    <w:pPr>
      <w:tabs>
        <w:tab w:val="clear" w:pos="360"/>
      </w:tabs>
      <w:spacing w:beforeLines="0" w:afterLines="0"/>
    </w:pPr>
    <w:rPr>
      <w:rFonts w:ascii="宋体" w:eastAsia="宋体"/>
      <w:szCs w:val="21"/>
    </w:rPr>
  </w:style>
  <w:style w:type="paragraph" w:customStyle="1" w:styleId="9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2">
    <w:name w:val="附录四级条标题"/>
    <w:basedOn w:val="89"/>
    <w:next w:val="19"/>
    <w:qFormat/>
    <w:uiPriority w:val="0"/>
    <w:pPr>
      <w:outlineLvl w:val="5"/>
    </w:pPr>
  </w:style>
  <w:style w:type="paragraph" w:customStyle="1" w:styleId="93">
    <w:name w:val="附录四级无"/>
    <w:basedOn w:val="92"/>
    <w:qFormat/>
    <w:uiPriority w:val="0"/>
    <w:pPr>
      <w:tabs>
        <w:tab w:val="clear" w:pos="360"/>
      </w:tabs>
      <w:spacing w:beforeLines="0" w:afterLines="0"/>
    </w:pPr>
    <w:rPr>
      <w:rFonts w:ascii="宋体" w:eastAsia="宋体"/>
      <w:szCs w:val="21"/>
    </w:rPr>
  </w:style>
  <w:style w:type="paragraph" w:customStyle="1" w:styleId="94">
    <w:name w:val="附录图标号"/>
    <w:basedOn w:val="1"/>
    <w:qFormat/>
    <w:uiPriority w:val="0"/>
    <w:pPr>
      <w:keepNext/>
      <w:pageBreakBefore/>
      <w:widowControl/>
      <w:numPr>
        <w:ilvl w:val="0"/>
        <w:numId w:val="14"/>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95">
    <w:name w:val="附录图标题"/>
    <w:basedOn w:val="1"/>
    <w:next w:val="19"/>
    <w:qFormat/>
    <w:uiPriority w:val="0"/>
    <w:pPr>
      <w:numPr>
        <w:ilvl w:val="1"/>
        <w:numId w:val="14"/>
      </w:numPr>
      <w:tabs>
        <w:tab w:val="left" w:pos="363"/>
      </w:tabs>
      <w:spacing w:beforeLines="50" w:afterLines="50"/>
      <w:ind w:left="0" w:firstLine="0"/>
      <w:jc w:val="center"/>
    </w:pPr>
    <w:rPr>
      <w:rFonts w:ascii="黑体" w:hAnsi="Times New Roman" w:eastAsia="黑体" w:cs="Times New Roman"/>
      <w:szCs w:val="21"/>
    </w:rPr>
  </w:style>
  <w:style w:type="paragraph" w:customStyle="1" w:styleId="96">
    <w:name w:val="附录五级条标题"/>
    <w:basedOn w:val="92"/>
    <w:next w:val="19"/>
    <w:qFormat/>
    <w:uiPriority w:val="0"/>
    <w:pPr>
      <w:outlineLvl w:val="6"/>
    </w:pPr>
  </w:style>
  <w:style w:type="paragraph" w:customStyle="1" w:styleId="97">
    <w:name w:val="附录五级无"/>
    <w:basedOn w:val="96"/>
    <w:qFormat/>
    <w:uiPriority w:val="0"/>
    <w:pPr>
      <w:tabs>
        <w:tab w:val="clear" w:pos="360"/>
      </w:tabs>
      <w:spacing w:beforeLines="0" w:afterLines="0"/>
    </w:pPr>
    <w:rPr>
      <w:rFonts w:ascii="宋体" w:eastAsia="宋体"/>
      <w:szCs w:val="21"/>
    </w:rPr>
  </w:style>
  <w:style w:type="paragraph" w:customStyle="1" w:styleId="98">
    <w:name w:val="附录章标题"/>
    <w:next w:val="19"/>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19"/>
    <w:qFormat/>
    <w:uiPriority w:val="0"/>
    <w:pPr>
      <w:tabs>
        <w:tab w:val="left" w:pos="360"/>
      </w:tabs>
      <w:autoSpaceDN w:val="0"/>
      <w:spacing w:beforeLines="50" w:afterLines="50"/>
      <w:outlineLvl w:val="2"/>
    </w:pPr>
  </w:style>
  <w:style w:type="paragraph" w:customStyle="1" w:styleId="100">
    <w:name w:val="附录一级无"/>
    <w:basedOn w:val="99"/>
    <w:qFormat/>
    <w:uiPriority w:val="0"/>
    <w:pPr>
      <w:tabs>
        <w:tab w:val="clear" w:pos="360"/>
      </w:tabs>
      <w:spacing w:beforeLines="0" w:afterLines="0"/>
    </w:pPr>
    <w:rPr>
      <w:rFonts w:ascii="宋体" w:eastAsia="宋体"/>
      <w:szCs w:val="21"/>
    </w:rPr>
  </w:style>
  <w:style w:type="paragraph" w:customStyle="1" w:styleId="101">
    <w:name w:val="附录字母编号列项（一级）"/>
    <w:qFormat/>
    <w:uiPriority w:val="0"/>
    <w:pPr>
      <w:numPr>
        <w:ilvl w:val="0"/>
        <w:numId w:val="13"/>
      </w:numPr>
    </w:pPr>
    <w:rPr>
      <w:rFonts w:ascii="宋体" w:hAnsi="Times New Roman" w:eastAsia="宋体" w:cs="Times New Roman"/>
      <w:sz w:val="21"/>
      <w:lang w:val="en-US" w:eastAsia="zh-CN" w:bidi="ar-SA"/>
    </w:rPr>
  </w:style>
  <w:style w:type="character" w:customStyle="1" w:styleId="102">
    <w:name w:val="脚注文本 Char"/>
    <w:basedOn w:val="28"/>
    <w:link w:val="20"/>
    <w:qFormat/>
    <w:uiPriority w:val="0"/>
    <w:rPr>
      <w:rFonts w:ascii="宋体" w:hAnsi="Times New Roman" w:eastAsia="宋体" w:cs="Times New Roman"/>
      <w:sz w:val="18"/>
      <w:szCs w:val="18"/>
    </w:rPr>
  </w:style>
  <w:style w:type="paragraph" w:customStyle="1" w:styleId="103">
    <w:name w:val="列项说明"/>
    <w:basedOn w:val="1"/>
    <w:qFormat/>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10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6">
    <w:name w:val="_Style 79"/>
    <w:basedOn w:val="1"/>
    <w:next w:val="1"/>
    <w:qFormat/>
    <w:uiPriority w:val="0"/>
    <w:pPr>
      <w:tabs>
        <w:tab w:val="right" w:leader="dot" w:pos="9241"/>
      </w:tabs>
    </w:pPr>
    <w:rPr>
      <w:rFonts w:ascii="宋体" w:hAnsi="Times New Roman" w:eastAsia="宋体" w:cs="Times New Roman"/>
      <w:szCs w:val="21"/>
    </w:rPr>
  </w:style>
  <w:style w:type="paragraph" w:customStyle="1" w:styleId="107">
    <w:name w:val="其他标准标志"/>
    <w:basedOn w:val="62"/>
    <w:qFormat/>
    <w:uiPriority w:val="0"/>
    <w:pPr>
      <w:framePr w:w="6101" w:vAnchor="page" w:hAnchor="page" w:x="4673" w:y="942"/>
    </w:pPr>
    <w:rPr>
      <w:w w:val="130"/>
    </w:rPr>
  </w:style>
  <w:style w:type="paragraph" w:customStyle="1" w:styleId="10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9">
    <w:name w:val="其他发布部门"/>
    <w:basedOn w:val="70"/>
    <w:qFormat/>
    <w:uiPriority w:val="0"/>
    <w:pPr>
      <w:framePr w:y="15310"/>
      <w:spacing w:line="0" w:lineRule="atLeast"/>
    </w:pPr>
    <w:rPr>
      <w:rFonts w:ascii="黑体" w:eastAsia="黑体"/>
      <w:b w:val="0"/>
    </w:rPr>
  </w:style>
  <w:style w:type="paragraph" w:customStyle="1" w:styleId="110">
    <w:name w:val="前言、引言标题"/>
    <w:next w:val="19"/>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1">
    <w:name w:val="三级无"/>
    <w:basedOn w:val="45"/>
    <w:qFormat/>
    <w:uiPriority w:val="0"/>
    <w:pPr>
      <w:spacing w:beforeLines="0" w:afterLines="0"/>
    </w:pPr>
    <w:rPr>
      <w:rFonts w:ascii="宋体" w:eastAsia="宋体"/>
    </w:rPr>
  </w:style>
  <w:style w:type="paragraph" w:customStyle="1" w:styleId="112">
    <w:name w:val="实施日期"/>
    <w:basedOn w:val="71"/>
    <w:qFormat/>
    <w:uiPriority w:val="0"/>
    <w:pPr>
      <w:framePr w:vAnchor="page" w:hAnchor="text"/>
      <w:jc w:val="right"/>
    </w:pPr>
  </w:style>
  <w:style w:type="paragraph" w:customStyle="1" w:styleId="113">
    <w:name w:val="示例后文字"/>
    <w:basedOn w:val="19"/>
    <w:next w:val="19"/>
    <w:qFormat/>
    <w:uiPriority w:val="0"/>
    <w:pPr>
      <w:ind w:firstLine="360"/>
    </w:pPr>
    <w:rPr>
      <w:sz w:val="18"/>
    </w:rPr>
  </w:style>
  <w:style w:type="paragraph" w:customStyle="1" w:styleId="114">
    <w:name w:val="首示例"/>
    <w:next w:val="19"/>
    <w:link w:val="115"/>
    <w:qFormat/>
    <w:uiPriority w:val="0"/>
    <w:pPr>
      <w:tabs>
        <w:tab w:val="left" w:pos="360"/>
      </w:tabs>
    </w:pPr>
    <w:rPr>
      <w:rFonts w:ascii="宋体" w:hAnsi="宋体" w:eastAsia="宋体" w:cs="Times New Roman"/>
      <w:kern w:val="2"/>
      <w:sz w:val="18"/>
      <w:szCs w:val="18"/>
      <w:lang w:val="en-US" w:eastAsia="zh-CN" w:bidi="ar-SA"/>
    </w:rPr>
  </w:style>
  <w:style w:type="character" w:customStyle="1" w:styleId="115">
    <w:name w:val="首示例 Char"/>
    <w:link w:val="114"/>
    <w:qFormat/>
    <w:uiPriority w:val="0"/>
    <w:rPr>
      <w:rFonts w:ascii="宋体" w:hAnsi="宋体" w:eastAsia="宋体" w:cs="Times New Roman"/>
      <w:sz w:val="18"/>
      <w:szCs w:val="18"/>
    </w:rPr>
  </w:style>
  <w:style w:type="paragraph" w:customStyle="1" w:styleId="116">
    <w:name w:val="四级无"/>
    <w:basedOn w:val="49"/>
    <w:qFormat/>
    <w:uiPriority w:val="0"/>
    <w:pPr>
      <w:numPr>
        <w:ilvl w:val="0"/>
        <w:numId w:val="15"/>
      </w:numPr>
      <w:spacing w:beforeLines="0" w:afterLines="0"/>
      <w:ind w:firstLine="0"/>
    </w:pPr>
    <w:rPr>
      <w:rFonts w:ascii="宋体" w:eastAsia="宋体"/>
    </w:rPr>
  </w:style>
  <w:style w:type="paragraph" w:customStyle="1" w:styleId="117">
    <w:name w:val="条文脚注"/>
    <w:basedOn w:val="20"/>
    <w:qFormat/>
    <w:uiPriority w:val="0"/>
    <w:pPr>
      <w:numPr>
        <w:numId w:val="0"/>
      </w:numPr>
      <w:jc w:val="both"/>
    </w:pPr>
  </w:style>
  <w:style w:type="paragraph" w:customStyle="1" w:styleId="118">
    <w:name w:val="图标脚注说明"/>
    <w:basedOn w:val="19"/>
    <w:qFormat/>
    <w:uiPriority w:val="0"/>
    <w:pPr>
      <w:ind w:left="840" w:hanging="420" w:firstLineChars="0"/>
    </w:pPr>
    <w:rPr>
      <w:sz w:val="18"/>
      <w:szCs w:val="18"/>
    </w:rPr>
  </w:style>
  <w:style w:type="paragraph" w:customStyle="1" w:styleId="119">
    <w:name w:val="图表脚注说明"/>
    <w:basedOn w:val="1"/>
    <w:qFormat/>
    <w:uiPriority w:val="0"/>
    <w:pPr>
      <w:ind w:left="544" w:hanging="181"/>
    </w:pPr>
    <w:rPr>
      <w:rFonts w:ascii="宋体" w:hAnsi="Times New Roman" w:eastAsia="宋体" w:cs="Times New Roman"/>
      <w:sz w:val="18"/>
      <w:szCs w:val="18"/>
    </w:rPr>
  </w:style>
  <w:style w:type="paragraph" w:customStyle="1" w:styleId="120">
    <w:name w:val="图的脚注"/>
    <w:next w:val="19"/>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21">
    <w:name w:val="尾注文本 Char"/>
    <w:basedOn w:val="28"/>
    <w:link w:val="12"/>
    <w:semiHidden/>
    <w:qFormat/>
    <w:uiPriority w:val="0"/>
    <w:rPr>
      <w:rFonts w:ascii="Times New Roman" w:hAnsi="Times New Roman" w:eastAsia="宋体" w:cs="Times New Roman"/>
      <w:szCs w:val="24"/>
    </w:rPr>
  </w:style>
  <w:style w:type="character" w:customStyle="1" w:styleId="122">
    <w:name w:val="文档结构图 Char"/>
    <w:basedOn w:val="28"/>
    <w:link w:val="6"/>
    <w:semiHidden/>
    <w:qFormat/>
    <w:uiPriority w:val="0"/>
    <w:rPr>
      <w:rFonts w:ascii="Times New Roman" w:hAnsi="Times New Roman" w:eastAsia="宋体" w:cs="Times New Roman"/>
      <w:szCs w:val="24"/>
      <w:shd w:val="clear" w:color="auto" w:fill="000080"/>
    </w:rPr>
  </w:style>
  <w:style w:type="paragraph" w:customStyle="1" w:styleId="12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4">
    <w:name w:val="五级无"/>
    <w:basedOn w:val="50"/>
    <w:qFormat/>
    <w:uiPriority w:val="0"/>
    <w:pPr>
      <w:spacing w:beforeLines="0" w:afterLines="0"/>
    </w:pPr>
    <w:rPr>
      <w:rFonts w:ascii="宋体" w:eastAsia="宋体"/>
    </w:rPr>
  </w:style>
  <w:style w:type="paragraph" w:customStyle="1" w:styleId="125">
    <w:name w:val="一级无"/>
    <w:basedOn w:val="36"/>
    <w:qFormat/>
    <w:uiPriority w:val="0"/>
    <w:pPr>
      <w:spacing w:beforeLines="0" w:afterLines="0"/>
    </w:pPr>
    <w:rPr>
      <w:rFonts w:ascii="宋体" w:eastAsia="宋体"/>
    </w:rPr>
  </w:style>
  <w:style w:type="paragraph" w:customStyle="1" w:styleId="126">
    <w:name w:val="正文表标题"/>
    <w:next w:val="19"/>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7">
    <w:name w:val="正文公式编号制表符"/>
    <w:basedOn w:val="19"/>
    <w:next w:val="19"/>
    <w:qFormat/>
    <w:uiPriority w:val="0"/>
    <w:pPr>
      <w:ind w:firstLine="0" w:firstLineChars="0"/>
    </w:pPr>
  </w:style>
  <w:style w:type="paragraph" w:customStyle="1" w:styleId="128">
    <w:name w:val="正文图标题"/>
    <w:next w:val="19"/>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130">
    <w:name w:val="其他发布日期"/>
    <w:basedOn w:val="71"/>
    <w:qFormat/>
    <w:uiPriority w:val="0"/>
    <w:pPr>
      <w:framePr w:vAnchor="page" w:hAnchor="text" w:x="1419"/>
      <w:numPr>
        <w:ilvl w:val="0"/>
        <w:numId w:val="17"/>
      </w:numPr>
    </w:pPr>
  </w:style>
  <w:style w:type="paragraph" w:customStyle="1" w:styleId="131">
    <w:name w:val="其他实施日期"/>
    <w:basedOn w:val="112"/>
    <w:qFormat/>
    <w:uiPriority w:val="0"/>
  </w:style>
  <w:style w:type="paragraph" w:customStyle="1" w:styleId="132">
    <w:name w:val="封面标准名称2"/>
    <w:basedOn w:val="74"/>
    <w:qFormat/>
    <w:uiPriority w:val="0"/>
    <w:pPr>
      <w:framePr w:y="4469"/>
      <w:spacing w:beforeLines="630"/>
    </w:pPr>
  </w:style>
  <w:style w:type="paragraph" w:customStyle="1" w:styleId="133">
    <w:name w:val="封面标准英文名称2"/>
    <w:basedOn w:val="75"/>
    <w:qFormat/>
    <w:uiPriority w:val="0"/>
    <w:pPr>
      <w:framePr w:y="4469"/>
    </w:pPr>
  </w:style>
  <w:style w:type="paragraph" w:customStyle="1" w:styleId="134">
    <w:name w:val="封面一致性程度标识2"/>
    <w:basedOn w:val="76"/>
    <w:qFormat/>
    <w:uiPriority w:val="0"/>
    <w:pPr>
      <w:framePr w:y="4469"/>
    </w:pPr>
  </w:style>
  <w:style w:type="paragraph" w:customStyle="1" w:styleId="135">
    <w:name w:val="封面标准文稿类别2"/>
    <w:basedOn w:val="77"/>
    <w:qFormat/>
    <w:uiPriority w:val="0"/>
    <w:pPr>
      <w:framePr w:y="4469"/>
    </w:pPr>
  </w:style>
  <w:style w:type="paragraph" w:customStyle="1" w:styleId="136">
    <w:name w:val="封面标准文稿编辑信息2"/>
    <w:basedOn w:val="78"/>
    <w:qFormat/>
    <w:uiPriority w:val="0"/>
    <w:pPr>
      <w:framePr w:y="4469"/>
    </w:pPr>
  </w:style>
  <w:style w:type="paragraph" w:customStyle="1" w:styleId="1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38">
    <w:name w:val="批注文字 Char"/>
    <w:basedOn w:val="28"/>
    <w:link w:val="7"/>
    <w:semiHidden/>
    <w:qFormat/>
    <w:uiPriority w:val="99"/>
  </w:style>
  <w:style w:type="character" w:customStyle="1" w:styleId="139">
    <w:name w:val="批注主题 Char"/>
    <w:basedOn w:val="138"/>
    <w:link w:val="25"/>
    <w:semiHidden/>
    <w:qFormat/>
    <w:uiPriority w:val="99"/>
    <w:rPr>
      <w:b/>
      <w:bCs/>
    </w:rPr>
  </w:style>
  <w:style w:type="character" w:customStyle="1" w:styleId="140">
    <w:name w:val="批注框文本 Char"/>
    <w:basedOn w:val="28"/>
    <w:link w:val="13"/>
    <w:semiHidden/>
    <w:qFormat/>
    <w:uiPriority w:val="99"/>
    <w:rPr>
      <w:sz w:val="18"/>
      <w:szCs w:val="18"/>
    </w:rPr>
  </w:style>
  <w:style w:type="paragraph" w:styleId="141">
    <w:name w:val="List Paragraph"/>
    <w:basedOn w:val="1"/>
    <w:qFormat/>
    <w:uiPriority w:val="34"/>
    <w:pPr>
      <w:ind w:firstLine="420" w:firstLineChars="200"/>
    </w:pPr>
  </w:style>
  <w:style w:type="paragraph" w:customStyle="1" w:styleId="142">
    <w:name w:val="标准文件_附录标识"/>
    <w:next w:val="1"/>
    <w:qFormat/>
    <w:uiPriority w:val="0"/>
    <w:p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table" w:customStyle="1" w:styleId="143">
    <w:name w:val="网格型1"/>
    <w:basedOn w:val="26"/>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4">
    <w:name w:val="网格型2"/>
    <w:basedOn w:val="26"/>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5">
    <w:name w:val="Placeholder Text"/>
    <w:basedOn w:val="28"/>
    <w:semiHidden/>
    <w:qFormat/>
    <w:uiPriority w:val="99"/>
    <w:rPr>
      <w:color w:val="808080"/>
    </w:rPr>
  </w:style>
  <w:style w:type="character" w:customStyle="1" w:styleId="146">
    <w:name w:val="标题 1 Char"/>
    <w:basedOn w:val="28"/>
    <w:link w:val="2"/>
    <w:qFormat/>
    <w:uiPriority w:val="9"/>
    <w:rPr>
      <w:b/>
      <w:bCs/>
      <w:kern w:val="44"/>
      <w:sz w:val="44"/>
      <w:szCs w:val="44"/>
    </w:rPr>
  </w:style>
  <w:style w:type="paragraph" w:customStyle="1" w:styleId="147">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chart" Target="charts/chart4.xml"/><Relationship Id="rId15" Type="http://schemas.openxmlformats.org/officeDocument/2006/relationships/chart" Target="charts/chart3.xml"/><Relationship Id="rId14" Type="http://schemas.openxmlformats.org/officeDocument/2006/relationships/chart" Target="charts/chart2.xml"/><Relationship Id="rId13" Type="http://schemas.openxmlformats.org/officeDocument/2006/relationships/chart" Target="charts/chart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39033;&#30446;\&#26292;&#38632;&#24378;&#24230;&#20844;&#24335;2018\&#20986;&#29256;&#31295;\&#38632;&#22411;&#35774;&#35745;\&#24066;&#21306;&#38632;&#22411;&#35774;&#35745;\60&#20998;&#38047;&#38632;&#22411;\60&#20998;&#38047;&#33437;&#21152;&#21733;&#38632;&#22411;&#25968;&#2545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39033;&#30446;\&#26292;&#38632;&#24378;&#24230;&#20844;&#24335;2018\&#20986;&#29256;&#31295;\&#38632;&#22411;&#35774;&#35745;\&#24066;&#21306;&#38632;&#22411;&#35774;&#35745;\60&#20998;&#38047;&#38632;&#22411;\60&#20998;&#38047;&#33437;&#21152;&#21733;&#38632;&#22411;&#25968;&#2545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39033;&#30446;\&#26292;&#38632;&#24378;&#24230;&#20844;&#24335;2018\&#20986;&#29256;&#31295;\&#38632;&#22411;&#35774;&#35745;\&#24066;&#21306;&#38632;&#22411;&#35774;&#35745;\120&#20998;&#38047;&#38632;&#22411;\120&#20998;&#38047;&#33437;&#21152;&#21733;&#38632;&#22411;&#25968;&#2545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39033;&#30446;\&#26292;&#38632;&#24378;&#24230;&#20844;&#24335;2018\&#20986;&#29256;&#31295;\&#38632;&#22411;&#35774;&#35745;\&#24066;&#21306;&#38632;&#22411;&#35774;&#35745;\120&#20998;&#38047;&#38632;&#22411;\120&#20998;&#38047;&#33437;&#21152;&#21733;&#38632;&#22411;&#25968;&#25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0945446960025413"/>
          <c:y val="0.0243841136739104"/>
          <c:w val="0.876373989950435"/>
          <c:h val="0.847225934225585"/>
        </c:manualLayout>
      </c:layout>
      <c:barChart>
        <c:barDir val="col"/>
        <c:grouping val="stacked"/>
        <c:varyColors val="false"/>
        <c:ser>
          <c:idx val="1"/>
          <c:order val="0"/>
          <c:tx>
            <c:strRef>
              <c:f>'P=3'!$E$3</c:f>
              <c:strCache>
                <c:ptCount val="1"/>
                <c:pt idx="0">
                  <c:v>降水(mm)</c:v>
                </c:pt>
              </c:strCache>
            </c:strRef>
          </c:tx>
          <c:spPr>
            <a:solidFill>
              <a:schemeClr val="tx1">
                <a:lumMod val="50000"/>
                <a:lumOff val="50000"/>
              </a:schemeClr>
            </a:solidFill>
          </c:spPr>
          <c:invertIfNegative val="false"/>
          <c:dLbls>
            <c:delete val="true"/>
          </c:dLbls>
          <c:cat>
            <c:numRef>
              <c:f>'P=3'!$D$4:$D$15</c:f>
              <c:numCache>
                <c:formatCode>General</c:formatCode>
                <c:ptCount val="12"/>
                <c:pt idx="0">
                  <c:v>5</c:v>
                </c:pt>
                <c:pt idx="1">
                  <c:v>10</c:v>
                </c:pt>
                <c:pt idx="2">
                  <c:v>15</c:v>
                </c:pt>
                <c:pt idx="3">
                  <c:v>20</c:v>
                </c:pt>
                <c:pt idx="4">
                  <c:v>25</c:v>
                </c:pt>
                <c:pt idx="5">
                  <c:v>30</c:v>
                </c:pt>
                <c:pt idx="6">
                  <c:v>35</c:v>
                </c:pt>
                <c:pt idx="7">
                  <c:v>40</c:v>
                </c:pt>
                <c:pt idx="8">
                  <c:v>45</c:v>
                </c:pt>
                <c:pt idx="9">
                  <c:v>50</c:v>
                </c:pt>
                <c:pt idx="10">
                  <c:v>55</c:v>
                </c:pt>
                <c:pt idx="11">
                  <c:v>60</c:v>
                </c:pt>
              </c:numCache>
            </c:numRef>
          </c:cat>
          <c:val>
            <c:numRef>
              <c:f>'P=3'!$E$4:$E$15</c:f>
              <c:numCache>
                <c:formatCode>General</c:formatCode>
                <c:ptCount val="12"/>
                <c:pt idx="0">
                  <c:v>1.019</c:v>
                </c:pt>
                <c:pt idx="1">
                  <c:v>1.233</c:v>
                </c:pt>
                <c:pt idx="2">
                  <c:v>1.607</c:v>
                </c:pt>
                <c:pt idx="3">
                  <c:v>2.45</c:v>
                </c:pt>
                <c:pt idx="4">
                  <c:v>6.776</c:v>
                </c:pt>
                <c:pt idx="5">
                  <c:v>5.738</c:v>
                </c:pt>
                <c:pt idx="6">
                  <c:v>2.807</c:v>
                </c:pt>
                <c:pt idx="7">
                  <c:v>1.939</c:v>
                </c:pt>
                <c:pt idx="8">
                  <c:v>1.515</c:v>
                </c:pt>
                <c:pt idx="9">
                  <c:v>1.262</c:v>
                </c:pt>
                <c:pt idx="10">
                  <c:v>1.091</c:v>
                </c:pt>
                <c:pt idx="11">
                  <c:v>0.966</c:v>
                </c:pt>
              </c:numCache>
            </c:numRef>
          </c:val>
        </c:ser>
        <c:dLbls>
          <c:showLegendKey val="false"/>
          <c:showVal val="false"/>
          <c:showCatName val="false"/>
          <c:showSerName val="false"/>
          <c:showPercent val="false"/>
          <c:showBubbleSize val="false"/>
        </c:dLbls>
        <c:gapWidth val="20"/>
        <c:overlap val="100"/>
        <c:axId val="452471424"/>
        <c:axId val="336381056"/>
      </c:barChart>
      <c:catAx>
        <c:axId val="452471424"/>
        <c:scaling>
          <c:orientation val="minMax"/>
        </c:scaling>
        <c:delete val="false"/>
        <c:axPos val="b"/>
        <c:title>
          <c:tx>
            <c:rich>
              <a:bodyPr rot="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t>降雨历时（</a:t>
                </a:r>
                <a:r>
                  <a:rPr lang="en-US"/>
                  <a:t>min）</a:t>
                </a:r>
                <a:endParaRPr lang="en-US"/>
              </a:p>
            </c:rich>
          </c:tx>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381056"/>
        <c:crosses val="autoZero"/>
        <c:auto val="true"/>
        <c:lblAlgn val="ctr"/>
        <c:lblOffset val="100"/>
        <c:noMultiLvlLbl val="false"/>
      </c:catAx>
      <c:valAx>
        <c:axId val="336381056"/>
        <c:scaling>
          <c:orientation val="minMax"/>
        </c:scaling>
        <c:delete val="false"/>
        <c:axPos val="l"/>
        <c:majorGridlines>
          <c:spPr>
            <a:ln w="9525" cap="flat" cmpd="sng" algn="ctr">
              <a:noFill/>
              <a:prstDash val="solid"/>
              <a:round/>
            </a:ln>
            <a:effectLst/>
          </c:spPr>
        </c:majorGridlines>
        <c:title>
          <c:tx>
            <c:rich>
              <a:bodyPr rot="-54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ltLang="en-US"/>
                  <a:t>降雨量</a:t>
                </a:r>
                <a:r>
                  <a:rPr lang="zh-CN"/>
                  <a:t>（</a:t>
                </a:r>
                <a:r>
                  <a:rPr lang="en-US"/>
                  <a:t>mm</a:t>
                </a:r>
                <a:r>
                  <a:rPr lang="zh-CN"/>
                  <a:t>）</a:t>
                </a:r>
                <a:endParaRPr lang="en-US"/>
              </a:p>
            </c:rich>
          </c:tx>
          <c:layout>
            <c:manualLayout>
              <c:xMode val="edge"/>
              <c:yMode val="edge"/>
              <c:x val="0.015862524785195"/>
              <c:y val="0.241024667613297"/>
            </c:manualLayout>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452471424"/>
        <c:crosses val="autoZero"/>
        <c:crossBetween val="between"/>
      </c:valAx>
      <c:spPr>
        <a:noFill/>
        <a:ln w="12700" cmpd="sng">
          <a:noFill/>
          <a:prstDash val="solid"/>
        </a:ln>
        <a:effectLst/>
      </c:spPr>
    </c:plotArea>
    <c:plotVisOnly val="true"/>
    <c:dispBlanksAs val="zero"/>
    <c:showDLblsOverMax val="false"/>
  </c:chart>
  <c:spPr>
    <a:solidFill>
      <a:schemeClr val="bg1"/>
    </a:solidFill>
    <a:ln w="3175" cap="flat" cmpd="sng" algn="ctr">
      <a:noFill/>
      <a:prstDash val="solid"/>
      <a:round/>
    </a:ln>
    <a:effectLst/>
  </c:spPr>
  <c:txPr>
    <a:bodyPr/>
    <a:lstStyle/>
    <a:p>
      <a:pPr algn="ctr">
        <a:defRPr lang="zh-CN" altLang="en-US" sz="750" b="0" i="0" u="none" strike="noStrike" kern="1200" baseline="0">
          <a:solidFill>
            <a:sysClr val="windowText" lastClr="000000">
              <a:lumMod val="65000"/>
              <a:lumOff val="35000"/>
            </a:sysClr>
          </a:solidFill>
          <a:latin typeface="宋体" charset="-122"/>
          <a:ea typeface="+mn-ea"/>
          <a:cs typeface="+mn-cs"/>
        </a:defRPr>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0945446960025413"/>
          <c:y val="0.0243841136739104"/>
          <c:w val="0.876373989950435"/>
          <c:h val="0.847225934225585"/>
        </c:manualLayout>
      </c:layout>
      <c:barChart>
        <c:barDir val="col"/>
        <c:grouping val="stacked"/>
        <c:varyColors val="false"/>
        <c:ser>
          <c:idx val="1"/>
          <c:order val="0"/>
          <c:tx>
            <c:strRef>
              <c:f>'P=3'!$E$3</c:f>
              <c:strCache>
                <c:ptCount val="1"/>
                <c:pt idx="0">
                  <c:v>降水(mm)</c:v>
                </c:pt>
              </c:strCache>
            </c:strRef>
          </c:tx>
          <c:spPr>
            <a:solidFill>
              <a:schemeClr val="tx1">
                <a:lumMod val="50000"/>
                <a:lumOff val="50000"/>
              </a:schemeClr>
            </a:solidFill>
          </c:spPr>
          <c:invertIfNegative val="false"/>
          <c:dLbls>
            <c:delete val="true"/>
          </c:dLbls>
          <c:cat>
            <c:numRef>
              <c:f>'P=3'!$D$4:$D$15</c:f>
              <c:numCache>
                <c:formatCode>General</c:formatCode>
                <c:ptCount val="12"/>
                <c:pt idx="0">
                  <c:v>5</c:v>
                </c:pt>
                <c:pt idx="1">
                  <c:v>10</c:v>
                </c:pt>
                <c:pt idx="2">
                  <c:v>15</c:v>
                </c:pt>
                <c:pt idx="3">
                  <c:v>20</c:v>
                </c:pt>
                <c:pt idx="4">
                  <c:v>25</c:v>
                </c:pt>
                <c:pt idx="5">
                  <c:v>30</c:v>
                </c:pt>
                <c:pt idx="6">
                  <c:v>35</c:v>
                </c:pt>
                <c:pt idx="7">
                  <c:v>40</c:v>
                </c:pt>
                <c:pt idx="8">
                  <c:v>45</c:v>
                </c:pt>
                <c:pt idx="9">
                  <c:v>50</c:v>
                </c:pt>
                <c:pt idx="10">
                  <c:v>55</c:v>
                </c:pt>
                <c:pt idx="11">
                  <c:v>60</c:v>
                </c:pt>
              </c:numCache>
            </c:numRef>
          </c:cat>
          <c:val>
            <c:numRef>
              <c:f>'P=3'!$E$4:$E$15</c:f>
              <c:numCache>
                <c:formatCode>General</c:formatCode>
                <c:ptCount val="12"/>
                <c:pt idx="0">
                  <c:v>1.019</c:v>
                </c:pt>
                <c:pt idx="1">
                  <c:v>1.233</c:v>
                </c:pt>
                <c:pt idx="2">
                  <c:v>1.607</c:v>
                </c:pt>
                <c:pt idx="3">
                  <c:v>2.45</c:v>
                </c:pt>
                <c:pt idx="4">
                  <c:v>6.776</c:v>
                </c:pt>
                <c:pt idx="5">
                  <c:v>5.738</c:v>
                </c:pt>
                <c:pt idx="6">
                  <c:v>2.807</c:v>
                </c:pt>
                <c:pt idx="7">
                  <c:v>1.939</c:v>
                </c:pt>
                <c:pt idx="8">
                  <c:v>1.515</c:v>
                </c:pt>
                <c:pt idx="9">
                  <c:v>1.262</c:v>
                </c:pt>
                <c:pt idx="10">
                  <c:v>1.091</c:v>
                </c:pt>
                <c:pt idx="11">
                  <c:v>0.966</c:v>
                </c:pt>
              </c:numCache>
            </c:numRef>
          </c:val>
        </c:ser>
        <c:dLbls>
          <c:showLegendKey val="false"/>
          <c:showVal val="false"/>
          <c:showCatName val="false"/>
          <c:showSerName val="false"/>
          <c:showPercent val="false"/>
          <c:showBubbleSize val="false"/>
        </c:dLbls>
        <c:gapWidth val="20"/>
        <c:overlap val="100"/>
        <c:axId val="336528128"/>
        <c:axId val="336530048"/>
      </c:barChart>
      <c:catAx>
        <c:axId val="336528128"/>
        <c:scaling>
          <c:orientation val="minMax"/>
        </c:scaling>
        <c:delete val="false"/>
        <c:axPos val="b"/>
        <c:title>
          <c:tx>
            <c:rich>
              <a:bodyPr rot="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t>降雨历时（</a:t>
                </a:r>
                <a:r>
                  <a:rPr lang="en-US"/>
                  <a:t>min）</a:t>
                </a:r>
                <a:endParaRPr lang="en-US"/>
              </a:p>
            </c:rich>
          </c:tx>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530048"/>
        <c:crosses val="autoZero"/>
        <c:auto val="true"/>
        <c:lblAlgn val="ctr"/>
        <c:lblOffset val="100"/>
        <c:noMultiLvlLbl val="false"/>
      </c:catAx>
      <c:valAx>
        <c:axId val="336530048"/>
        <c:scaling>
          <c:orientation val="minMax"/>
        </c:scaling>
        <c:delete val="false"/>
        <c:axPos val="l"/>
        <c:majorGridlines>
          <c:spPr>
            <a:ln w="9525" cap="flat" cmpd="sng" algn="ctr">
              <a:noFill/>
              <a:prstDash val="solid"/>
              <a:round/>
            </a:ln>
            <a:effectLst/>
          </c:spPr>
        </c:majorGridlines>
        <c:title>
          <c:tx>
            <c:rich>
              <a:bodyPr rot="-54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ltLang="en-US"/>
                  <a:t>降雨量</a:t>
                </a:r>
                <a:r>
                  <a:rPr lang="zh-CN"/>
                  <a:t>（</a:t>
                </a:r>
                <a:r>
                  <a:rPr lang="en-US"/>
                  <a:t>mm</a:t>
                </a:r>
                <a:r>
                  <a:rPr lang="zh-CN"/>
                  <a:t>）</a:t>
                </a:r>
                <a:endParaRPr lang="en-US"/>
              </a:p>
            </c:rich>
          </c:tx>
          <c:layout>
            <c:manualLayout>
              <c:xMode val="edge"/>
              <c:yMode val="edge"/>
              <c:x val="0.015862524785195"/>
              <c:y val="0.241024667613297"/>
            </c:manualLayout>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528128"/>
        <c:crosses val="autoZero"/>
        <c:crossBetween val="between"/>
      </c:valAx>
      <c:spPr>
        <a:noFill/>
        <a:ln w="12700" cmpd="sng">
          <a:noFill/>
          <a:prstDash val="solid"/>
        </a:ln>
        <a:effectLst/>
      </c:spPr>
    </c:plotArea>
    <c:plotVisOnly val="true"/>
    <c:dispBlanksAs val="zero"/>
    <c:showDLblsOverMax val="false"/>
  </c:chart>
  <c:spPr>
    <a:solidFill>
      <a:schemeClr val="bg1"/>
    </a:solidFill>
    <a:ln w="3175" cap="flat" cmpd="sng" algn="ctr">
      <a:noFill/>
      <a:prstDash val="solid"/>
      <a:round/>
    </a:ln>
    <a:effectLst/>
  </c:spPr>
  <c:txPr>
    <a:bodyPr/>
    <a:lstStyle/>
    <a:p>
      <a:pPr algn="ctr">
        <a:defRPr lang="zh-CN" altLang="en-US" sz="750" b="0" i="0" u="none" strike="noStrike" kern="1200" baseline="0">
          <a:solidFill>
            <a:sysClr val="windowText" lastClr="000000">
              <a:lumMod val="65000"/>
              <a:lumOff val="35000"/>
            </a:sysClr>
          </a:solidFill>
          <a:latin typeface="宋体" charset="-122"/>
          <a:ea typeface="+mn-ea"/>
          <a:cs typeface="+mn-cs"/>
        </a:defRPr>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0994691765597052"/>
          <c:y val="0.0243841136739104"/>
          <c:w val="0.871449273856166"/>
          <c:h val="0.851589790830464"/>
        </c:manualLayout>
      </c:layout>
      <c:barChart>
        <c:barDir val="col"/>
        <c:grouping val="stacked"/>
        <c:varyColors val="false"/>
        <c:ser>
          <c:idx val="1"/>
          <c:order val="0"/>
          <c:tx>
            <c:strRef>
              <c:f>'P=3'!$E$4</c:f>
              <c:strCache>
                <c:ptCount val="1"/>
                <c:pt idx="0">
                  <c:v>降水(mm)</c:v>
                </c:pt>
              </c:strCache>
            </c:strRef>
          </c:tx>
          <c:spPr>
            <a:solidFill>
              <a:schemeClr val="tx1">
                <a:lumMod val="50000"/>
                <a:lumOff val="50000"/>
              </a:schemeClr>
            </a:solidFill>
          </c:spPr>
          <c:invertIfNegative val="false"/>
          <c:dLbls>
            <c:delete val="true"/>
          </c:dLbls>
          <c:cat>
            <c:numRef>
              <c:f>'P=3'!$D$5:$D$28</c:f>
              <c:numCache>
                <c:formatCode>General</c:formatCode>
                <c:ptCount val="24"/>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numCache>
            </c:numRef>
          </c:cat>
          <c:val>
            <c:numRef>
              <c:f>'P=3'!$E$5:$E$28</c:f>
              <c:numCache>
                <c:formatCode>General</c:formatCode>
                <c:ptCount val="24"/>
                <c:pt idx="0">
                  <c:v>0.595</c:v>
                </c:pt>
                <c:pt idx="1">
                  <c:v>0.649</c:v>
                </c:pt>
                <c:pt idx="2">
                  <c:v>0.72</c:v>
                </c:pt>
                <c:pt idx="3">
                  <c:v>0.812</c:v>
                </c:pt>
                <c:pt idx="4">
                  <c:v>0.944</c:v>
                </c:pt>
                <c:pt idx="5">
                  <c:v>1.14</c:v>
                </c:pt>
                <c:pt idx="6">
                  <c:v>1.484</c:v>
                </c:pt>
                <c:pt idx="7">
                  <c:v>2.259</c:v>
                </c:pt>
                <c:pt idx="8">
                  <c:v>6.536</c:v>
                </c:pt>
                <c:pt idx="9">
                  <c:v>5.99</c:v>
                </c:pt>
                <c:pt idx="10">
                  <c:v>2.958</c:v>
                </c:pt>
                <c:pt idx="11">
                  <c:v>2.045</c:v>
                </c:pt>
                <c:pt idx="12">
                  <c:v>1.596</c:v>
                </c:pt>
                <c:pt idx="13">
                  <c:v>1.328</c:v>
                </c:pt>
                <c:pt idx="14">
                  <c:v>1.147</c:v>
                </c:pt>
                <c:pt idx="15">
                  <c:v>1.018</c:v>
                </c:pt>
                <c:pt idx="16">
                  <c:v>0.918</c:v>
                </c:pt>
                <c:pt idx="17">
                  <c:v>0.838</c:v>
                </c:pt>
                <c:pt idx="18">
                  <c:v>0.775</c:v>
                </c:pt>
                <c:pt idx="19">
                  <c:v>0.721</c:v>
                </c:pt>
                <c:pt idx="20">
                  <c:v>0.677</c:v>
                </c:pt>
                <c:pt idx="21">
                  <c:v>0.639</c:v>
                </c:pt>
                <c:pt idx="22">
                  <c:v>0.606</c:v>
                </c:pt>
                <c:pt idx="23">
                  <c:v>0.575</c:v>
                </c:pt>
              </c:numCache>
            </c:numRef>
          </c:val>
        </c:ser>
        <c:dLbls>
          <c:showLegendKey val="false"/>
          <c:showVal val="false"/>
          <c:showCatName val="false"/>
          <c:showSerName val="false"/>
          <c:showPercent val="false"/>
          <c:showBubbleSize val="false"/>
        </c:dLbls>
        <c:gapWidth val="20"/>
        <c:overlap val="100"/>
        <c:axId val="336538624"/>
        <c:axId val="336548992"/>
      </c:barChart>
      <c:catAx>
        <c:axId val="336538624"/>
        <c:scaling>
          <c:orientation val="minMax"/>
        </c:scaling>
        <c:delete val="false"/>
        <c:axPos val="b"/>
        <c:title>
          <c:tx>
            <c:rich>
              <a:bodyPr rot="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t>降雨历时（</a:t>
                </a:r>
                <a:r>
                  <a:rPr lang="en-US"/>
                  <a:t>min）</a:t>
                </a:r>
                <a:endParaRPr lang="en-US"/>
              </a:p>
            </c:rich>
          </c:tx>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548992"/>
        <c:crosses val="autoZero"/>
        <c:auto val="true"/>
        <c:lblAlgn val="ctr"/>
        <c:lblOffset val="100"/>
        <c:noMultiLvlLbl val="false"/>
      </c:catAx>
      <c:valAx>
        <c:axId val="336548992"/>
        <c:scaling>
          <c:orientation val="minMax"/>
        </c:scaling>
        <c:delete val="false"/>
        <c:axPos val="l"/>
        <c:majorGridlines>
          <c:spPr>
            <a:ln w="9525" cap="flat" cmpd="sng" algn="ctr">
              <a:noFill/>
              <a:prstDash val="solid"/>
              <a:round/>
            </a:ln>
            <a:effectLst/>
          </c:spPr>
        </c:majorGridlines>
        <c:title>
          <c:tx>
            <c:rich>
              <a:bodyPr rot="-5400000" spcFirstLastPara="0" vertOverflow="ellipsis" vert="horz" wrap="square" anchor="ctr" anchorCtr="true"/>
              <a:lstStyle/>
              <a:p>
                <a:pPr algn="ctr" rtl="0">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ltLang="en-US"/>
                  <a:t>降雨量</a:t>
                </a:r>
                <a:r>
                  <a:rPr lang="en-US"/>
                  <a:t>mm</a:t>
                </a:r>
                <a:endParaRPr lang="en-US"/>
              </a:p>
            </c:rich>
          </c:tx>
          <c:layout>
            <c:manualLayout>
              <c:xMode val="edge"/>
              <c:yMode val="edge"/>
              <c:x val="0.0158625794301009"/>
              <c:y val="0.394227915103927"/>
            </c:manualLayout>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538624"/>
        <c:crosses val="autoZero"/>
        <c:crossBetween val="between"/>
      </c:valAx>
      <c:spPr>
        <a:noFill/>
        <a:ln w="12700" cmpd="sng">
          <a:noFill/>
          <a:prstDash val="solid"/>
        </a:ln>
        <a:effectLst/>
      </c:spPr>
    </c:plotArea>
    <c:plotVisOnly val="true"/>
    <c:dispBlanksAs val="zero"/>
    <c:showDLblsOverMax val="false"/>
  </c:chart>
  <c:spPr>
    <a:solidFill>
      <a:schemeClr val="bg1"/>
    </a:solidFill>
    <a:ln w="3175" cap="flat" cmpd="sng" algn="ctr">
      <a:noFill/>
      <a:prstDash val="solid"/>
      <a:round/>
    </a:ln>
    <a:effectLst/>
  </c:spPr>
  <c:txPr>
    <a:bodyPr/>
    <a:lstStyle/>
    <a:p>
      <a:pPr algn="ctr">
        <a:defRPr lang="zh-CN" altLang="en-US" sz="750" b="0" i="0" u="none" strike="noStrike" kern="1200" baseline="0">
          <a:solidFill>
            <a:sysClr val="windowText" lastClr="000000">
              <a:lumMod val="65000"/>
              <a:lumOff val="35000"/>
            </a:sysClr>
          </a:solidFill>
          <a:latin typeface="宋体" charset="-122"/>
          <a:ea typeface="+mn-ea"/>
          <a:cs typeface="+mn-cs"/>
        </a:defRPr>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0876596424564706"/>
          <c:y val="0.0243841136739104"/>
          <c:w val="0.883258946403204"/>
          <c:h val="0.851589790830464"/>
        </c:manualLayout>
      </c:layout>
      <c:barChart>
        <c:barDir val="col"/>
        <c:grouping val="stacked"/>
        <c:varyColors val="false"/>
        <c:ser>
          <c:idx val="1"/>
          <c:order val="0"/>
          <c:tx>
            <c:strRef>
              <c:f>'P=5'!$E$4</c:f>
              <c:strCache>
                <c:ptCount val="1"/>
                <c:pt idx="0">
                  <c:v>降水(mm)</c:v>
                </c:pt>
              </c:strCache>
            </c:strRef>
          </c:tx>
          <c:spPr>
            <a:solidFill>
              <a:schemeClr val="tx1">
                <a:lumMod val="50000"/>
                <a:lumOff val="50000"/>
              </a:schemeClr>
            </a:solidFill>
          </c:spPr>
          <c:invertIfNegative val="false"/>
          <c:dLbls>
            <c:delete val="true"/>
          </c:dLbls>
          <c:cat>
            <c:numRef>
              <c:f>'P=5'!$D$5:$D$28</c:f>
              <c:numCache>
                <c:formatCode>General</c:formatCode>
                <c:ptCount val="24"/>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numCache>
            </c:numRef>
          </c:cat>
          <c:val>
            <c:numRef>
              <c:f>'P=5'!$E$5:$E$28</c:f>
              <c:numCache>
                <c:formatCode>General</c:formatCode>
                <c:ptCount val="24"/>
                <c:pt idx="0">
                  <c:v>0.46</c:v>
                </c:pt>
                <c:pt idx="1">
                  <c:v>0.504</c:v>
                </c:pt>
                <c:pt idx="2">
                  <c:v>0.558</c:v>
                </c:pt>
                <c:pt idx="3">
                  <c:v>0.631</c:v>
                </c:pt>
                <c:pt idx="4">
                  <c:v>0.731</c:v>
                </c:pt>
                <c:pt idx="5">
                  <c:v>0.884</c:v>
                </c:pt>
                <c:pt idx="6">
                  <c:v>1.15</c:v>
                </c:pt>
                <c:pt idx="7">
                  <c:v>1.752</c:v>
                </c:pt>
                <c:pt idx="8">
                  <c:v>5.066</c:v>
                </c:pt>
                <c:pt idx="9">
                  <c:v>4.644</c:v>
                </c:pt>
                <c:pt idx="10">
                  <c:v>2.293</c:v>
                </c:pt>
                <c:pt idx="11">
                  <c:v>1.586</c:v>
                </c:pt>
                <c:pt idx="12">
                  <c:v>1.238</c:v>
                </c:pt>
                <c:pt idx="13">
                  <c:v>1.029</c:v>
                </c:pt>
                <c:pt idx="14">
                  <c:v>0.89</c:v>
                </c:pt>
                <c:pt idx="15">
                  <c:v>0.788</c:v>
                </c:pt>
                <c:pt idx="16">
                  <c:v>0.711</c:v>
                </c:pt>
                <c:pt idx="17">
                  <c:v>0.65</c:v>
                </c:pt>
                <c:pt idx="18">
                  <c:v>0.601</c:v>
                </c:pt>
                <c:pt idx="19">
                  <c:v>0.559</c:v>
                </c:pt>
                <c:pt idx="20">
                  <c:v>0.525</c:v>
                </c:pt>
                <c:pt idx="21">
                  <c:v>0.495</c:v>
                </c:pt>
                <c:pt idx="22">
                  <c:v>0.47</c:v>
                </c:pt>
                <c:pt idx="23">
                  <c:v>0.446</c:v>
                </c:pt>
              </c:numCache>
            </c:numRef>
          </c:val>
        </c:ser>
        <c:dLbls>
          <c:showLegendKey val="false"/>
          <c:showVal val="false"/>
          <c:showCatName val="false"/>
          <c:showSerName val="false"/>
          <c:showPercent val="false"/>
          <c:showBubbleSize val="false"/>
        </c:dLbls>
        <c:gapWidth val="20"/>
        <c:overlap val="100"/>
        <c:axId val="336569088"/>
        <c:axId val="336571008"/>
      </c:barChart>
      <c:catAx>
        <c:axId val="336569088"/>
        <c:scaling>
          <c:orientation val="minMax"/>
        </c:scaling>
        <c:delete val="false"/>
        <c:axPos val="b"/>
        <c:title>
          <c:tx>
            <c:rich>
              <a:bodyPr rot="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t>降雨历时（</a:t>
                </a:r>
                <a:r>
                  <a:rPr lang="en-US"/>
                  <a:t>min）</a:t>
                </a:r>
                <a:endParaRPr lang="en-US"/>
              </a:p>
            </c:rich>
          </c:tx>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571008"/>
        <c:crosses val="autoZero"/>
        <c:auto val="true"/>
        <c:lblAlgn val="ctr"/>
        <c:lblOffset val="100"/>
        <c:noMultiLvlLbl val="false"/>
      </c:catAx>
      <c:valAx>
        <c:axId val="336571008"/>
        <c:scaling>
          <c:orientation val="minMax"/>
        </c:scaling>
        <c:delete val="false"/>
        <c:axPos val="l"/>
        <c:majorGridlines>
          <c:spPr>
            <a:ln w="9525" cap="flat" cmpd="sng" algn="ctr">
              <a:noFill/>
              <a:prstDash val="solid"/>
              <a:round/>
            </a:ln>
            <a:effectLst/>
          </c:spPr>
        </c:majorGridlines>
        <c:title>
          <c:tx>
            <c:rich>
              <a:bodyPr rot="-5400000" spcFirstLastPara="0" vertOverflow="ellipsis" vert="horz" wrap="square" anchor="ctr" anchorCtr="true"/>
              <a:lstStyle/>
              <a:p>
                <a:pPr algn="ctr" rtl="0">
                  <a:defRPr lang="zh-CN" altLang="en-US" sz="750" b="0" i="0" u="none" strike="noStrike" kern="1200" baseline="0">
                    <a:solidFill>
                      <a:sysClr val="windowText" lastClr="000000">
                        <a:lumMod val="65000"/>
                        <a:lumOff val="35000"/>
                      </a:sysClr>
                    </a:solidFill>
                    <a:latin typeface="宋体" charset="-122"/>
                    <a:ea typeface="+mn-ea"/>
                    <a:cs typeface="+mn-cs"/>
                  </a:defRPr>
                </a:pPr>
                <a:r>
                  <a:rPr lang="zh-CN" altLang="en-US"/>
                  <a:t>降雨量</a:t>
                </a:r>
                <a:r>
                  <a:rPr lang="zh-CN"/>
                  <a:t>（</a:t>
                </a:r>
                <a:r>
                  <a:rPr lang="en-US"/>
                  <a:t>mm</a:t>
                </a:r>
                <a:r>
                  <a:rPr lang="zh-CN"/>
                  <a:t>）</a:t>
                </a:r>
                <a:endParaRPr lang="en-US"/>
              </a:p>
            </c:rich>
          </c:tx>
          <c:layout>
            <c:manualLayout>
              <c:xMode val="edge"/>
              <c:yMode val="edge"/>
              <c:x val="0.0158624194913439"/>
              <c:y val="0.254952149087214"/>
            </c:manualLayout>
          </c:layout>
          <c:overlay val="false"/>
          <c:spPr>
            <a:noFill/>
            <a:ln>
              <a:noFill/>
            </a:ln>
            <a:effectLst/>
          </c:spPr>
        </c:title>
        <c:numFmt formatCode="General" sourceLinked="true"/>
        <c:majorTickMark val="in"/>
        <c:minorTickMark val="none"/>
        <c:tickLblPos val="nextTo"/>
        <c:spPr>
          <a:noFill/>
          <a:ln w="9525" cap="flat" cmpd="sng" algn="ctr">
            <a:solidFill>
              <a:schemeClr val="tx1"/>
            </a:solidFill>
            <a:prstDash val="solid"/>
            <a:round/>
          </a:ln>
          <a:effectLst/>
        </c:spPr>
        <c:txPr>
          <a:bodyPr rot="-60000000" spcFirstLastPara="0" vertOverflow="ellipsis" vert="horz" wrap="square" anchor="ctr" anchorCtr="true"/>
          <a:lstStyle/>
          <a:p>
            <a:pPr>
              <a:defRPr lang="zh-CN" altLang="en-US" sz="750" b="0" i="0" u="none" strike="noStrike" kern="1200" baseline="0">
                <a:solidFill>
                  <a:sysClr val="windowText" lastClr="000000">
                    <a:lumMod val="65000"/>
                    <a:lumOff val="35000"/>
                  </a:sysClr>
                </a:solidFill>
                <a:latin typeface="宋体" charset="-122"/>
                <a:ea typeface="+mn-ea"/>
                <a:cs typeface="+mn-cs"/>
              </a:defRPr>
            </a:pPr>
          </a:p>
        </c:txPr>
        <c:crossAx val="336569088"/>
        <c:crosses val="autoZero"/>
        <c:crossBetween val="between"/>
      </c:valAx>
      <c:spPr>
        <a:noFill/>
        <a:ln w="12700" cmpd="sng">
          <a:noFill/>
          <a:prstDash val="solid"/>
        </a:ln>
        <a:effectLst/>
      </c:spPr>
    </c:plotArea>
    <c:plotVisOnly val="true"/>
    <c:dispBlanksAs val="zero"/>
    <c:showDLblsOverMax val="false"/>
  </c:chart>
  <c:spPr>
    <a:solidFill>
      <a:schemeClr val="bg1"/>
    </a:solidFill>
    <a:ln w="3175" cap="flat" cmpd="sng" algn="ctr">
      <a:noFill/>
      <a:prstDash val="solid"/>
      <a:round/>
    </a:ln>
    <a:effectLst/>
  </c:spPr>
  <c:txPr>
    <a:bodyPr/>
    <a:lstStyle/>
    <a:p>
      <a:pPr algn="ctr">
        <a:defRPr lang="zh-CN" altLang="en-US" sz="750" b="0" i="0" u="none" strike="noStrike" kern="1200" baseline="0">
          <a:solidFill>
            <a:sysClr val="windowText" lastClr="000000">
              <a:lumMod val="65000"/>
              <a:lumOff val="35000"/>
            </a:sysClr>
          </a:solidFill>
          <a:latin typeface="宋体" charset="-122"/>
          <a:ea typeface="+mn-ea"/>
          <a:cs typeface="+mn-cs"/>
        </a:defRPr>
      </a:pPr>
    </a:p>
  </c:txPr>
  <c:externalData r:id="rId1">
    <c:autoUpdate val="false"/>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947</Words>
  <Characters>5399</Characters>
  <Lines>44</Lines>
  <Paragraphs>12</Paragraphs>
  <TotalTime>914</TotalTime>
  <ScaleCrop>false</ScaleCrop>
  <LinksUpToDate>false</LinksUpToDate>
  <CharactersWithSpaces>6334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2021-11-24T13:07:00Z</dcterms:created>
  <dc:creator>a</dc:creator>
  <cp:lastModifiedBy>scjdglj</cp:lastModifiedBy>
  <cp:lastPrinted>2022-06-20T14:28:00Z</cp:lastPrinted>
  <dcterms:modified xsi:type="dcterms:W3CDTF">2022-07-13T16:13:20Z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663F69EE274A4F1CA99E895330370321</vt:lpwstr>
  </property>
</Properties>
</file>